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AE9" w:rsidRPr="00B30E69" w:rsidRDefault="005F4AE9" w:rsidP="00BD6942">
      <w:pPr>
        <w:pStyle w:val="PrformatHTML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  <w:lang w:val="en-US"/>
        </w:rPr>
      </w:pP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Prendki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V, Ferry T,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Sergent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P,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Oziol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E, Forestier E,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Fraisse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T,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Tounes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S, Ansart S,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Gaillat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J, Bayle S,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Ruyer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O,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Borlot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F, Le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Falher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G,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Simorre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B,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Dauchy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FA,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Greffe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S, Bauer T, Bell EN, Martha B,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Martinot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M,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Froidure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M, Buisson M, Waldner A,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Lemaire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X,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Bosseray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A,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Maillet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M,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Charvet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V,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Barrelet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A,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Wyplosz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B,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Noaillon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M, Denes E,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Beretti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E, Berlioz-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Thibal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M,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Meyssonnier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V,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Fourniols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E,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Tliba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L, Eden A, Jean M,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Arvieux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C,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Guignery-Kadri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K, Ronde-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Oustau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C,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Hansmann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Y,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Belkacem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A,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Bouchand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F, Gavazzi G, Herrmann F,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Stirnemann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J,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Dinh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A. </w:t>
      </w:r>
    </w:p>
    <w:p w:rsidR="005F4AE9" w:rsidRPr="00B30E69" w:rsidRDefault="005F4AE9" w:rsidP="00BD6942">
      <w:pPr>
        <w:pStyle w:val="PrformatHTML"/>
        <w:ind w:left="720"/>
        <w:jc w:val="both"/>
        <w:rPr>
          <w:rFonts w:ascii="Arial Narrow" w:hAnsi="Arial Narrow"/>
          <w:b/>
          <w:sz w:val="22"/>
          <w:szCs w:val="22"/>
          <w:lang w:val="en-US"/>
        </w:rPr>
      </w:pPr>
      <w:r w:rsidRPr="00B30E69">
        <w:rPr>
          <w:rFonts w:ascii="Arial Narrow" w:hAnsi="Arial Narrow"/>
          <w:b/>
          <w:sz w:val="22"/>
          <w:szCs w:val="22"/>
          <w:lang w:val="en-US"/>
        </w:rPr>
        <w:t xml:space="preserve">Prolonged suppressive antibiotic therapy for prosthetic joint infection in the elderly: a national </w:t>
      </w:r>
      <w:proofErr w:type="spellStart"/>
      <w:r w:rsidRPr="00B30E69">
        <w:rPr>
          <w:rFonts w:ascii="Arial Narrow" w:hAnsi="Arial Narrow"/>
          <w:b/>
          <w:sz w:val="22"/>
          <w:szCs w:val="22"/>
          <w:lang w:val="en-US"/>
        </w:rPr>
        <w:t>multicentre</w:t>
      </w:r>
      <w:proofErr w:type="spellEnd"/>
      <w:r w:rsidRPr="00B30E69">
        <w:rPr>
          <w:rFonts w:ascii="Arial Narrow" w:hAnsi="Arial Narrow"/>
          <w:b/>
          <w:sz w:val="22"/>
          <w:szCs w:val="22"/>
          <w:lang w:val="en-US"/>
        </w:rPr>
        <w:t xml:space="preserve"> cohort study.</w:t>
      </w:r>
    </w:p>
    <w:p w:rsidR="005F4AE9" w:rsidRPr="00B30E69" w:rsidRDefault="005F4AE9" w:rsidP="00BD6942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Eur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J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Clin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Microbiol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Infect Dis. 2017 Sep</w:t>
      </w:r>
      <w:proofErr w:type="gramStart"/>
      <w:r w:rsidRPr="00B30E69">
        <w:rPr>
          <w:rFonts w:ascii="Arial Narrow" w:hAnsi="Arial Narrow"/>
          <w:sz w:val="22"/>
          <w:szCs w:val="22"/>
          <w:lang w:val="en-US"/>
        </w:rPr>
        <w:t>;36</w:t>
      </w:r>
      <w:proofErr w:type="gramEnd"/>
      <w:r w:rsidRPr="00B30E69">
        <w:rPr>
          <w:rFonts w:ascii="Arial Narrow" w:hAnsi="Arial Narrow"/>
          <w:sz w:val="22"/>
          <w:szCs w:val="22"/>
          <w:lang w:val="en-US"/>
        </w:rPr>
        <w:t xml:space="preserve">(9):1577-1585. </w:t>
      </w:r>
      <w:proofErr w:type="spellStart"/>
      <w:proofErr w:type="gramStart"/>
      <w:r w:rsidRPr="00B30E69">
        <w:rPr>
          <w:rFonts w:ascii="Arial Narrow" w:hAnsi="Arial Narrow"/>
          <w:sz w:val="22"/>
          <w:szCs w:val="22"/>
          <w:lang w:val="en-US"/>
        </w:rPr>
        <w:t>doi</w:t>
      </w:r>
      <w:proofErr w:type="spellEnd"/>
      <w:proofErr w:type="gramEnd"/>
      <w:r w:rsidRPr="00B30E69">
        <w:rPr>
          <w:rFonts w:ascii="Arial Narrow" w:hAnsi="Arial Narrow"/>
          <w:sz w:val="22"/>
          <w:szCs w:val="22"/>
          <w:lang w:val="en-US"/>
        </w:rPr>
        <w:t xml:space="preserve">: 10.1007/s10096-017-2971-2.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Epub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2017 Apr 4. PubMed PMID: 28378243.</w:t>
      </w:r>
    </w:p>
    <w:p w:rsidR="005F4AE9" w:rsidRPr="00B30E69" w:rsidRDefault="005F4AE9" w:rsidP="005F4AE9">
      <w:pPr>
        <w:pStyle w:val="PrformatHTML"/>
        <w:jc w:val="both"/>
        <w:rPr>
          <w:rFonts w:ascii="Arial Narrow" w:hAnsi="Arial Narrow"/>
          <w:sz w:val="22"/>
          <w:szCs w:val="22"/>
          <w:lang w:val="en-US"/>
        </w:rPr>
      </w:pPr>
    </w:p>
    <w:p w:rsidR="005F4AE9" w:rsidRPr="00B30E69" w:rsidRDefault="005F4AE9" w:rsidP="00BD6942">
      <w:pPr>
        <w:pStyle w:val="PrformatHTML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  <w:lang w:val="en-US"/>
        </w:rPr>
      </w:pPr>
      <w:r w:rsidRPr="00B30E69">
        <w:rPr>
          <w:rFonts w:ascii="Arial Narrow" w:hAnsi="Arial Narrow"/>
          <w:sz w:val="22"/>
          <w:szCs w:val="22"/>
          <w:lang w:val="en-US"/>
        </w:rPr>
        <w:t xml:space="preserve">Lora-Tamayo J,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Senneville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É, Ribera A, Bernard L,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Dupon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M, Zeller V, Li HK,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Arvieux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C,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Clauss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M,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Uçkay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I,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Vigante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D, Ferry T,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Iribarren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JA, Peel TN,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Sendi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P,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Miksic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NG, Rodríguez-Pardo D, Del Toro MD,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Fernández-Sampedro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M,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Dapunt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U,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Huotari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K, Davis JS, Palomino J,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Neut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D, Clark BM, Gottlieb T,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Trebše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R, Soriano  A,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Bahamonde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A,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Guío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L, Rico A,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Salles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MJC,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Pais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MJG, Benito N,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Riera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M, Gómez L,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Aboltins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CA, Esteban J,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Horcajada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JP, O'Connell K, Ferrari M,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Skaliczki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G, Juan RS,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Cobo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J, Sánchez-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Somolinos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M, Ramos A,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Giannitsioti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E,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Jover-Sáenz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A,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Baraia-Etxaburu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JM,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Barbero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JM,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Choong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PFM,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Asseray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N, Ansart S, Moal GL,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Zimmerli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W,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Ariza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J; Group of Investigators for Streptococcal Prosthetic Joint</w:t>
      </w:r>
      <w:r w:rsidR="00BD6942" w:rsidRPr="00B30E69">
        <w:rPr>
          <w:rFonts w:ascii="Arial Narrow" w:hAnsi="Arial Narrow"/>
          <w:sz w:val="22"/>
          <w:szCs w:val="22"/>
          <w:lang w:val="en-US"/>
        </w:rPr>
        <w:t xml:space="preserve"> </w:t>
      </w:r>
      <w:r w:rsidRPr="00B30E69">
        <w:rPr>
          <w:rFonts w:ascii="Arial Narrow" w:hAnsi="Arial Narrow"/>
          <w:sz w:val="22"/>
          <w:szCs w:val="22"/>
          <w:lang w:val="en-US"/>
        </w:rPr>
        <w:t xml:space="preserve">Infection . </w:t>
      </w:r>
    </w:p>
    <w:p w:rsidR="005F4AE9" w:rsidRPr="00B30E69" w:rsidRDefault="005F4AE9" w:rsidP="00BD6942">
      <w:pPr>
        <w:pStyle w:val="PrformatHTML"/>
        <w:ind w:left="720"/>
        <w:jc w:val="both"/>
        <w:rPr>
          <w:rFonts w:ascii="Arial Narrow" w:hAnsi="Arial Narrow"/>
          <w:b/>
          <w:sz w:val="22"/>
          <w:szCs w:val="22"/>
          <w:lang w:val="en-US"/>
        </w:rPr>
      </w:pPr>
      <w:r w:rsidRPr="00B30E69">
        <w:rPr>
          <w:rFonts w:ascii="Arial Narrow" w:hAnsi="Arial Narrow"/>
          <w:b/>
          <w:sz w:val="22"/>
          <w:szCs w:val="22"/>
          <w:lang w:val="en-US"/>
        </w:rPr>
        <w:t xml:space="preserve">The Not-So-Good Prognosis of Streptococcal </w:t>
      </w:r>
      <w:proofErr w:type="spellStart"/>
      <w:r w:rsidRPr="00B30E69">
        <w:rPr>
          <w:rFonts w:ascii="Arial Narrow" w:hAnsi="Arial Narrow"/>
          <w:b/>
          <w:sz w:val="22"/>
          <w:szCs w:val="22"/>
          <w:lang w:val="en-US"/>
        </w:rPr>
        <w:t>Periprosthetic</w:t>
      </w:r>
      <w:proofErr w:type="spellEnd"/>
      <w:r w:rsidRPr="00B30E69">
        <w:rPr>
          <w:rFonts w:ascii="Arial Narrow" w:hAnsi="Arial Narrow"/>
          <w:b/>
          <w:sz w:val="22"/>
          <w:szCs w:val="22"/>
          <w:lang w:val="en-US"/>
        </w:rPr>
        <w:t xml:space="preserve"> Joint Infection Managed by Implant Retention: The Results of a Large Multicenter Study.</w:t>
      </w:r>
    </w:p>
    <w:p w:rsidR="005F4AE9" w:rsidRPr="00B30E69" w:rsidRDefault="005F4AE9" w:rsidP="00BD6942">
      <w:pPr>
        <w:pStyle w:val="PrformatHTML"/>
        <w:ind w:left="720"/>
        <w:jc w:val="both"/>
        <w:rPr>
          <w:rFonts w:ascii="Arial Narrow" w:hAnsi="Arial Narrow"/>
          <w:sz w:val="22"/>
          <w:szCs w:val="22"/>
        </w:rPr>
      </w:pPr>
      <w:r w:rsidRPr="00B30E69">
        <w:rPr>
          <w:rFonts w:ascii="Arial Narrow" w:hAnsi="Arial Narrow"/>
          <w:sz w:val="22"/>
          <w:szCs w:val="22"/>
        </w:rPr>
        <w:t xml:space="preserve">Clin Infect Dis. 2017 Jun 15;64(12):1742-1752. </w:t>
      </w:r>
      <w:proofErr w:type="spellStart"/>
      <w:proofErr w:type="gramStart"/>
      <w:r w:rsidRPr="00B30E69">
        <w:rPr>
          <w:rFonts w:ascii="Arial Narrow" w:hAnsi="Arial Narrow"/>
          <w:sz w:val="22"/>
          <w:szCs w:val="22"/>
        </w:rPr>
        <w:t>doi</w:t>
      </w:r>
      <w:proofErr w:type="spellEnd"/>
      <w:proofErr w:type="gramEnd"/>
      <w:r w:rsidRPr="00B30E69">
        <w:rPr>
          <w:rFonts w:ascii="Arial Narrow" w:hAnsi="Arial Narrow"/>
          <w:sz w:val="22"/>
          <w:szCs w:val="22"/>
        </w:rPr>
        <w:t xml:space="preserve">: 10.1093/cid/cix227. </w:t>
      </w:r>
      <w:proofErr w:type="spellStart"/>
      <w:r w:rsidRPr="00B30E69">
        <w:rPr>
          <w:rFonts w:ascii="Arial Narrow" w:hAnsi="Arial Narrow"/>
          <w:sz w:val="22"/>
          <w:szCs w:val="22"/>
        </w:rPr>
        <w:t>PubMed</w:t>
      </w:r>
      <w:proofErr w:type="spellEnd"/>
      <w:r w:rsidR="00BD6942" w:rsidRPr="00B30E69">
        <w:rPr>
          <w:rFonts w:ascii="Arial Narrow" w:hAnsi="Arial Narrow"/>
          <w:sz w:val="22"/>
          <w:szCs w:val="22"/>
        </w:rPr>
        <w:t xml:space="preserve"> </w:t>
      </w:r>
      <w:r w:rsidRPr="00B30E69">
        <w:rPr>
          <w:rFonts w:ascii="Arial Narrow" w:hAnsi="Arial Narrow"/>
          <w:sz w:val="22"/>
          <w:szCs w:val="22"/>
        </w:rPr>
        <w:t>PMID: 28369296.</w:t>
      </w:r>
    </w:p>
    <w:p w:rsidR="00F66185" w:rsidRPr="00B30E69" w:rsidRDefault="00F66185" w:rsidP="005F4AE9">
      <w:pPr>
        <w:pStyle w:val="PrformatHTML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F4AE9" w:rsidRPr="00B30E69" w:rsidRDefault="005F4AE9" w:rsidP="00BD6942">
      <w:pPr>
        <w:pStyle w:val="PrformatHTML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B30E69">
        <w:rPr>
          <w:rFonts w:ascii="Arial Narrow" w:hAnsi="Arial Narrow"/>
          <w:sz w:val="22"/>
          <w:szCs w:val="22"/>
        </w:rPr>
        <w:t xml:space="preserve">Aubin GG, </w:t>
      </w:r>
      <w:proofErr w:type="spellStart"/>
      <w:r w:rsidRPr="00B30E69">
        <w:rPr>
          <w:rFonts w:ascii="Arial Narrow" w:hAnsi="Arial Narrow"/>
          <w:sz w:val="22"/>
          <w:szCs w:val="22"/>
        </w:rPr>
        <w:t>Deschanvres</w:t>
      </w:r>
      <w:proofErr w:type="spellEnd"/>
      <w:r w:rsidRPr="00B30E69">
        <w:rPr>
          <w:rFonts w:ascii="Arial Narrow" w:hAnsi="Arial Narrow"/>
          <w:sz w:val="22"/>
          <w:szCs w:val="22"/>
        </w:rPr>
        <w:t xml:space="preserve"> C, </w:t>
      </w:r>
      <w:proofErr w:type="spellStart"/>
      <w:r w:rsidRPr="00B30E69">
        <w:rPr>
          <w:rFonts w:ascii="Arial Narrow" w:hAnsi="Arial Narrow"/>
          <w:sz w:val="22"/>
          <w:szCs w:val="22"/>
        </w:rPr>
        <w:t>Boutoille</w:t>
      </w:r>
      <w:proofErr w:type="spellEnd"/>
      <w:r w:rsidRPr="00B30E69">
        <w:rPr>
          <w:rFonts w:ascii="Arial Narrow" w:hAnsi="Arial Narrow"/>
          <w:sz w:val="22"/>
          <w:szCs w:val="22"/>
        </w:rPr>
        <w:t xml:space="preserve"> D, </w:t>
      </w:r>
      <w:proofErr w:type="spellStart"/>
      <w:r w:rsidRPr="00B30E69">
        <w:rPr>
          <w:rFonts w:ascii="Arial Narrow" w:hAnsi="Arial Narrow"/>
          <w:sz w:val="22"/>
          <w:szCs w:val="22"/>
        </w:rPr>
        <w:t>Abgueguen</w:t>
      </w:r>
      <w:proofErr w:type="spellEnd"/>
      <w:r w:rsidRPr="00B30E69">
        <w:rPr>
          <w:rFonts w:ascii="Arial Narrow" w:hAnsi="Arial Narrow"/>
          <w:sz w:val="22"/>
          <w:szCs w:val="22"/>
        </w:rPr>
        <w:t xml:space="preserve"> P, </w:t>
      </w:r>
      <w:proofErr w:type="spellStart"/>
      <w:r w:rsidRPr="00B30E69">
        <w:rPr>
          <w:rFonts w:ascii="Arial Narrow" w:hAnsi="Arial Narrow"/>
          <w:sz w:val="22"/>
          <w:szCs w:val="22"/>
        </w:rPr>
        <w:t>Corvec</w:t>
      </w:r>
      <w:proofErr w:type="spellEnd"/>
      <w:r w:rsidRPr="00B30E69">
        <w:rPr>
          <w:rFonts w:ascii="Arial Narrow" w:hAnsi="Arial Narrow"/>
          <w:sz w:val="22"/>
          <w:szCs w:val="22"/>
        </w:rPr>
        <w:t xml:space="preserve"> S, </w:t>
      </w:r>
      <w:proofErr w:type="spellStart"/>
      <w:r w:rsidRPr="00B30E69">
        <w:rPr>
          <w:rFonts w:ascii="Arial Narrow" w:hAnsi="Arial Narrow"/>
          <w:sz w:val="22"/>
          <w:szCs w:val="22"/>
        </w:rPr>
        <w:t>Caillon</w:t>
      </w:r>
      <w:proofErr w:type="spellEnd"/>
      <w:r w:rsidRPr="00B30E69">
        <w:rPr>
          <w:rFonts w:ascii="Arial Narrow" w:hAnsi="Arial Narrow"/>
          <w:sz w:val="22"/>
          <w:szCs w:val="22"/>
        </w:rPr>
        <w:t xml:space="preserve"> J, </w:t>
      </w:r>
      <w:proofErr w:type="spellStart"/>
      <w:r w:rsidRPr="00B30E69">
        <w:rPr>
          <w:rFonts w:ascii="Arial Narrow" w:hAnsi="Arial Narrow"/>
          <w:sz w:val="22"/>
          <w:szCs w:val="22"/>
        </w:rPr>
        <w:t>Lepelletier</w:t>
      </w:r>
      <w:proofErr w:type="spellEnd"/>
      <w:r w:rsidRPr="00B30E69">
        <w:rPr>
          <w:rFonts w:ascii="Arial Narrow" w:hAnsi="Arial Narrow"/>
          <w:sz w:val="22"/>
          <w:szCs w:val="22"/>
        </w:rPr>
        <w:t xml:space="preserve"> D, Moal F, </w:t>
      </w:r>
      <w:proofErr w:type="spellStart"/>
      <w:r w:rsidRPr="00B30E69">
        <w:rPr>
          <w:rFonts w:ascii="Arial Narrow" w:hAnsi="Arial Narrow"/>
          <w:sz w:val="22"/>
          <w:szCs w:val="22"/>
        </w:rPr>
        <w:t>Navas</w:t>
      </w:r>
      <w:proofErr w:type="spellEnd"/>
      <w:r w:rsidRPr="00B30E69">
        <w:rPr>
          <w:rFonts w:ascii="Arial Narrow" w:hAnsi="Arial Narrow"/>
          <w:sz w:val="22"/>
          <w:szCs w:val="22"/>
        </w:rPr>
        <w:t xml:space="preserve"> D. </w:t>
      </w:r>
    </w:p>
    <w:p w:rsidR="005F4AE9" w:rsidRPr="00B30E69" w:rsidRDefault="005F4AE9" w:rsidP="00BD6942">
      <w:pPr>
        <w:pStyle w:val="PrformatHTML"/>
        <w:ind w:left="720"/>
        <w:jc w:val="both"/>
        <w:rPr>
          <w:rFonts w:ascii="Arial Narrow" w:hAnsi="Arial Narrow"/>
          <w:b/>
          <w:sz w:val="22"/>
          <w:szCs w:val="22"/>
          <w:lang w:val="en-US"/>
        </w:rPr>
      </w:pPr>
      <w:proofErr w:type="spellStart"/>
      <w:r w:rsidRPr="00B30E69">
        <w:rPr>
          <w:rFonts w:ascii="Arial Narrow" w:hAnsi="Arial Narrow"/>
          <w:b/>
          <w:sz w:val="22"/>
          <w:szCs w:val="22"/>
          <w:lang w:val="en-US"/>
        </w:rPr>
        <w:t>Daptomycin</w:t>
      </w:r>
      <w:proofErr w:type="spellEnd"/>
      <w:r w:rsidRPr="00B30E69">
        <w:rPr>
          <w:rFonts w:ascii="Arial Narrow" w:hAnsi="Arial Narrow"/>
          <w:b/>
          <w:sz w:val="22"/>
          <w:szCs w:val="22"/>
          <w:lang w:val="en-US"/>
        </w:rPr>
        <w:t xml:space="preserve"> use: where is the truth? </w:t>
      </w:r>
    </w:p>
    <w:p w:rsidR="005F4AE9" w:rsidRPr="00B30E69" w:rsidRDefault="005F4AE9" w:rsidP="00BD6942">
      <w:pPr>
        <w:pStyle w:val="PrformatHTML"/>
        <w:ind w:left="720"/>
        <w:jc w:val="both"/>
        <w:rPr>
          <w:rFonts w:ascii="Arial Narrow" w:hAnsi="Arial Narrow"/>
          <w:sz w:val="22"/>
          <w:szCs w:val="22"/>
        </w:rPr>
      </w:pPr>
      <w:proofErr w:type="gramStart"/>
      <w:r w:rsidRPr="00B30E69">
        <w:rPr>
          <w:rFonts w:ascii="Arial Narrow" w:hAnsi="Arial Narrow"/>
          <w:sz w:val="22"/>
          <w:szCs w:val="22"/>
          <w:lang w:val="en-US"/>
        </w:rPr>
        <w:t xml:space="preserve">Future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Microbiol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>.</w:t>
      </w:r>
      <w:proofErr w:type="gramEnd"/>
      <w:r w:rsidRPr="00B30E69">
        <w:rPr>
          <w:rFonts w:ascii="Arial Narrow" w:hAnsi="Arial Narrow"/>
          <w:sz w:val="22"/>
          <w:szCs w:val="22"/>
          <w:lang w:val="en-US"/>
        </w:rPr>
        <w:t xml:space="preserve"> 2017 Jan</w:t>
      </w:r>
      <w:proofErr w:type="gramStart"/>
      <w:r w:rsidRPr="00B30E69">
        <w:rPr>
          <w:rFonts w:ascii="Arial Narrow" w:hAnsi="Arial Narrow"/>
          <w:sz w:val="22"/>
          <w:szCs w:val="22"/>
          <w:lang w:val="en-US"/>
        </w:rPr>
        <w:t>;12:9</w:t>
      </w:r>
      <w:proofErr w:type="gramEnd"/>
      <w:r w:rsidRPr="00B30E69">
        <w:rPr>
          <w:rFonts w:ascii="Arial Narrow" w:hAnsi="Arial Narrow"/>
          <w:sz w:val="22"/>
          <w:szCs w:val="22"/>
          <w:lang w:val="en-US"/>
        </w:rPr>
        <w:t xml:space="preserve">-12. </w:t>
      </w:r>
      <w:proofErr w:type="spellStart"/>
      <w:proofErr w:type="gramStart"/>
      <w:r w:rsidRPr="00B30E69">
        <w:rPr>
          <w:rFonts w:ascii="Arial Narrow" w:hAnsi="Arial Narrow"/>
          <w:sz w:val="22"/>
          <w:szCs w:val="22"/>
          <w:lang w:val="en-US"/>
        </w:rPr>
        <w:t>doi</w:t>
      </w:r>
      <w:proofErr w:type="spellEnd"/>
      <w:proofErr w:type="gramEnd"/>
      <w:r w:rsidRPr="00B30E69">
        <w:rPr>
          <w:rFonts w:ascii="Arial Narrow" w:hAnsi="Arial Narrow"/>
          <w:sz w:val="22"/>
          <w:szCs w:val="22"/>
          <w:lang w:val="en-US"/>
        </w:rPr>
        <w:t xml:space="preserve">: 10.2217/fmb-2016-0142.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Epub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2016 Dec 12. PubMed</w:t>
      </w:r>
      <w:r w:rsidR="00BD6942" w:rsidRPr="00B30E69">
        <w:rPr>
          <w:rFonts w:ascii="Arial Narrow" w:hAnsi="Arial Narrow"/>
          <w:sz w:val="22"/>
          <w:szCs w:val="22"/>
        </w:rPr>
        <w:t xml:space="preserve"> </w:t>
      </w:r>
      <w:r w:rsidRPr="00B30E69">
        <w:rPr>
          <w:rFonts w:ascii="Arial Narrow" w:hAnsi="Arial Narrow"/>
          <w:sz w:val="22"/>
          <w:szCs w:val="22"/>
          <w:lang w:val="en-US"/>
        </w:rPr>
        <w:t>PMID: 27936929.</w:t>
      </w:r>
    </w:p>
    <w:p w:rsidR="00F66185" w:rsidRPr="00B30E69" w:rsidRDefault="00F66185" w:rsidP="00A310DE">
      <w:pPr>
        <w:pStyle w:val="PrformatHTML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A310DE" w:rsidRPr="00B30E69" w:rsidRDefault="00A310DE" w:rsidP="00BD6942">
      <w:pPr>
        <w:pStyle w:val="PrformatHTML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B30E69">
        <w:rPr>
          <w:rFonts w:ascii="Arial Narrow" w:hAnsi="Arial Narrow"/>
          <w:sz w:val="22"/>
          <w:szCs w:val="22"/>
        </w:rPr>
        <w:t xml:space="preserve">Lallemand E, </w:t>
      </w:r>
      <w:proofErr w:type="spellStart"/>
      <w:r w:rsidRPr="00B30E69">
        <w:rPr>
          <w:rFonts w:ascii="Arial Narrow" w:hAnsi="Arial Narrow"/>
          <w:sz w:val="22"/>
          <w:szCs w:val="22"/>
        </w:rPr>
        <w:t>Arvieux</w:t>
      </w:r>
      <w:proofErr w:type="spellEnd"/>
      <w:r w:rsidRPr="00B30E69">
        <w:rPr>
          <w:rFonts w:ascii="Arial Narrow" w:hAnsi="Arial Narrow"/>
          <w:sz w:val="22"/>
          <w:szCs w:val="22"/>
        </w:rPr>
        <w:t xml:space="preserve"> C, </w:t>
      </w:r>
      <w:proofErr w:type="spellStart"/>
      <w:r w:rsidRPr="00B30E69">
        <w:rPr>
          <w:rFonts w:ascii="Arial Narrow" w:hAnsi="Arial Narrow"/>
          <w:sz w:val="22"/>
          <w:szCs w:val="22"/>
        </w:rPr>
        <w:t>Coiffier</w:t>
      </w:r>
      <w:proofErr w:type="spellEnd"/>
      <w:r w:rsidRPr="00B30E69">
        <w:rPr>
          <w:rFonts w:ascii="Arial Narrow" w:hAnsi="Arial Narrow"/>
          <w:sz w:val="22"/>
          <w:szCs w:val="22"/>
        </w:rPr>
        <w:t xml:space="preserve"> G, Polard JL, Albert JD, </w:t>
      </w:r>
      <w:proofErr w:type="spellStart"/>
      <w:r w:rsidRPr="00B30E69">
        <w:rPr>
          <w:rFonts w:ascii="Arial Narrow" w:hAnsi="Arial Narrow"/>
          <w:sz w:val="22"/>
          <w:szCs w:val="22"/>
        </w:rPr>
        <w:t>Guggenbuhl</w:t>
      </w:r>
      <w:proofErr w:type="spellEnd"/>
      <w:r w:rsidRPr="00B30E69">
        <w:rPr>
          <w:rFonts w:ascii="Arial Narrow" w:hAnsi="Arial Narrow"/>
          <w:sz w:val="22"/>
          <w:szCs w:val="22"/>
        </w:rPr>
        <w:t xml:space="preserve"> P, Jolivet-</w:t>
      </w:r>
      <w:proofErr w:type="spellStart"/>
      <w:r w:rsidRPr="00B30E69">
        <w:rPr>
          <w:rFonts w:ascii="Arial Narrow" w:hAnsi="Arial Narrow"/>
          <w:sz w:val="22"/>
          <w:szCs w:val="22"/>
        </w:rPr>
        <w:t>Gougeon</w:t>
      </w:r>
      <w:proofErr w:type="spellEnd"/>
      <w:r w:rsidRPr="00B30E69">
        <w:rPr>
          <w:rFonts w:ascii="Arial Narrow" w:hAnsi="Arial Narrow"/>
          <w:sz w:val="22"/>
          <w:szCs w:val="22"/>
        </w:rPr>
        <w:t xml:space="preserve"> A. </w:t>
      </w:r>
    </w:p>
    <w:p w:rsidR="00A310DE" w:rsidRPr="00B30E69" w:rsidRDefault="00A310DE" w:rsidP="00BD6942">
      <w:pPr>
        <w:pStyle w:val="PrformatHTML"/>
        <w:ind w:left="720"/>
        <w:jc w:val="both"/>
        <w:rPr>
          <w:rFonts w:ascii="Arial Narrow" w:hAnsi="Arial Narrow"/>
          <w:b/>
          <w:sz w:val="22"/>
          <w:szCs w:val="22"/>
          <w:lang w:val="en-US"/>
        </w:rPr>
      </w:pPr>
      <w:proofErr w:type="gramStart"/>
      <w:r w:rsidRPr="00B30E69">
        <w:rPr>
          <w:rFonts w:ascii="Arial Narrow" w:hAnsi="Arial Narrow"/>
          <w:b/>
          <w:sz w:val="22"/>
          <w:szCs w:val="22"/>
          <w:lang w:val="en-US"/>
        </w:rPr>
        <w:t>Use of MALDI-TOF mass spectrometry after liquid enrichment (BD </w:t>
      </w:r>
      <w:proofErr w:type="spellStart"/>
      <w:r w:rsidRPr="00B30E69">
        <w:rPr>
          <w:rFonts w:ascii="Arial Narrow" w:hAnsi="Arial Narrow"/>
          <w:b/>
          <w:sz w:val="22"/>
          <w:szCs w:val="22"/>
          <w:lang w:val="en-US"/>
        </w:rPr>
        <w:t>Bactec</w:t>
      </w:r>
      <w:proofErr w:type="spellEnd"/>
      <w:r w:rsidRPr="00B30E69">
        <w:rPr>
          <w:rFonts w:ascii="Arial Narrow" w:hAnsi="Arial Narrow"/>
          <w:b/>
          <w:sz w:val="22"/>
          <w:szCs w:val="22"/>
          <w:lang w:val="en-US"/>
        </w:rPr>
        <w:t>™) for rapid diagnosis of bone and joint infections.</w:t>
      </w:r>
      <w:proofErr w:type="gramEnd"/>
      <w:r w:rsidRPr="00B30E69">
        <w:rPr>
          <w:rFonts w:ascii="Arial Narrow" w:hAnsi="Arial Narrow"/>
          <w:b/>
          <w:sz w:val="22"/>
          <w:szCs w:val="22"/>
          <w:lang w:val="en-US"/>
        </w:rPr>
        <w:t xml:space="preserve"> </w:t>
      </w:r>
    </w:p>
    <w:p w:rsidR="00A310DE" w:rsidRPr="00B30E69" w:rsidRDefault="00A310DE" w:rsidP="00BD6942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proofErr w:type="gramStart"/>
      <w:r w:rsidRPr="00B30E69">
        <w:rPr>
          <w:rFonts w:ascii="Arial Narrow" w:hAnsi="Arial Narrow"/>
          <w:sz w:val="22"/>
          <w:szCs w:val="22"/>
          <w:lang w:val="en-US"/>
        </w:rPr>
        <w:t xml:space="preserve">Res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Microbiol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>.</w:t>
      </w:r>
      <w:proofErr w:type="gramEnd"/>
      <w:r w:rsidRPr="00B30E69">
        <w:rPr>
          <w:rFonts w:ascii="Arial Narrow" w:hAnsi="Arial Narrow"/>
          <w:sz w:val="22"/>
          <w:szCs w:val="22"/>
          <w:lang w:val="en-US"/>
        </w:rPr>
        <w:t xml:space="preserve"> 2017 Feb - Mar</w:t>
      </w:r>
      <w:proofErr w:type="gramStart"/>
      <w:r w:rsidRPr="00B30E69">
        <w:rPr>
          <w:rFonts w:ascii="Arial Narrow" w:hAnsi="Arial Narrow"/>
          <w:sz w:val="22"/>
          <w:szCs w:val="22"/>
          <w:lang w:val="en-US"/>
        </w:rPr>
        <w:t>;168</w:t>
      </w:r>
      <w:proofErr w:type="gramEnd"/>
      <w:r w:rsidRPr="00B30E69">
        <w:rPr>
          <w:rFonts w:ascii="Arial Narrow" w:hAnsi="Arial Narrow"/>
          <w:sz w:val="22"/>
          <w:szCs w:val="22"/>
          <w:lang w:val="en-US"/>
        </w:rPr>
        <w:t xml:space="preserve">(2):122-129. </w:t>
      </w:r>
      <w:proofErr w:type="spellStart"/>
      <w:proofErr w:type="gramStart"/>
      <w:r w:rsidRPr="00B30E69">
        <w:rPr>
          <w:rFonts w:ascii="Arial Narrow" w:hAnsi="Arial Narrow"/>
          <w:sz w:val="22"/>
          <w:szCs w:val="22"/>
          <w:lang w:val="en-US"/>
        </w:rPr>
        <w:t>doi</w:t>
      </w:r>
      <w:proofErr w:type="spellEnd"/>
      <w:proofErr w:type="gramEnd"/>
      <w:r w:rsidRPr="00B30E69">
        <w:rPr>
          <w:rFonts w:ascii="Arial Narrow" w:hAnsi="Arial Narrow"/>
          <w:sz w:val="22"/>
          <w:szCs w:val="22"/>
          <w:lang w:val="en-US"/>
        </w:rPr>
        <w:t xml:space="preserve">: 10.1016/j.resmic.2016.09.005.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Epub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2016 Sep 24. PubMed PMID: 27677682.</w:t>
      </w:r>
    </w:p>
    <w:p w:rsidR="00F66185" w:rsidRPr="00B30E69" w:rsidRDefault="00F66185" w:rsidP="00DB4AD0">
      <w:pPr>
        <w:pStyle w:val="PrformatHTML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DB4AD0" w:rsidRPr="00B30E69" w:rsidRDefault="00DB4AD0" w:rsidP="00BD6942">
      <w:pPr>
        <w:pStyle w:val="PrformatHTML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  <w:lang w:val="en-US"/>
        </w:rPr>
      </w:pPr>
      <w:r w:rsidRPr="00B30E69">
        <w:rPr>
          <w:rFonts w:ascii="Arial Narrow" w:hAnsi="Arial Narrow"/>
          <w:sz w:val="22"/>
          <w:szCs w:val="22"/>
          <w:lang w:val="en-US"/>
        </w:rPr>
        <w:t xml:space="preserve">Malandain D,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Dinh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A, Ferry T,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Touchais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S,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Lustig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S, Laurent F,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Corvec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S,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Bémer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P,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Asseray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N,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Boutoille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D. </w:t>
      </w:r>
      <w:r w:rsidRPr="00B30E69">
        <w:rPr>
          <w:rFonts w:ascii="Arial Narrow" w:hAnsi="Arial Narrow"/>
          <w:b/>
          <w:sz w:val="22"/>
          <w:szCs w:val="22"/>
          <w:lang w:val="en-US"/>
        </w:rPr>
        <w:t xml:space="preserve">Salvage therapy for complex bone and joint infections with </w:t>
      </w:r>
      <w:proofErr w:type="spellStart"/>
      <w:r w:rsidRPr="00B30E69">
        <w:rPr>
          <w:rFonts w:ascii="Arial Narrow" w:hAnsi="Arial Narrow"/>
          <w:b/>
          <w:sz w:val="22"/>
          <w:szCs w:val="22"/>
          <w:lang w:val="en-US"/>
        </w:rPr>
        <w:t>ceftaroline</w:t>
      </w:r>
      <w:proofErr w:type="spellEnd"/>
      <w:r w:rsidRPr="00B30E69">
        <w:rPr>
          <w:rFonts w:ascii="Arial Narrow" w:hAnsi="Arial Narrow"/>
          <w:b/>
          <w:sz w:val="22"/>
          <w:szCs w:val="22"/>
          <w:lang w:val="en-US"/>
        </w:rPr>
        <w:t xml:space="preserve">: a </w:t>
      </w:r>
      <w:proofErr w:type="spellStart"/>
      <w:r w:rsidRPr="00B30E69">
        <w:rPr>
          <w:rFonts w:ascii="Arial Narrow" w:hAnsi="Arial Narrow"/>
          <w:b/>
          <w:sz w:val="22"/>
          <w:szCs w:val="22"/>
          <w:lang w:val="en-US"/>
        </w:rPr>
        <w:t>multicentre</w:t>
      </w:r>
      <w:proofErr w:type="spellEnd"/>
      <w:r w:rsidRPr="00B30E69">
        <w:rPr>
          <w:rFonts w:ascii="Arial Narrow" w:hAnsi="Arial Narrow"/>
          <w:b/>
          <w:sz w:val="22"/>
          <w:szCs w:val="22"/>
          <w:lang w:val="en-US"/>
        </w:rPr>
        <w:t>, observational study.</w:t>
      </w:r>
      <w:r w:rsidRPr="00B30E69">
        <w:rPr>
          <w:rFonts w:ascii="Arial Narrow" w:hAnsi="Arial Narrow"/>
          <w:sz w:val="22"/>
          <w:szCs w:val="22"/>
          <w:lang w:val="en-US"/>
        </w:rPr>
        <w:t xml:space="preserve"> </w:t>
      </w:r>
    </w:p>
    <w:p w:rsidR="00DB4AD0" w:rsidRPr="00B30E69" w:rsidRDefault="00DB4AD0" w:rsidP="00BD6942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proofErr w:type="spellStart"/>
      <w:proofErr w:type="gramStart"/>
      <w:r w:rsidRPr="00B30E69">
        <w:rPr>
          <w:rFonts w:ascii="Arial Narrow" w:hAnsi="Arial Narrow"/>
          <w:sz w:val="22"/>
          <w:szCs w:val="22"/>
          <w:lang w:val="en-US"/>
        </w:rPr>
        <w:t>Int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J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Antimicrob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Agents.</w:t>
      </w:r>
      <w:proofErr w:type="gramEnd"/>
      <w:r w:rsidRPr="00B30E69">
        <w:rPr>
          <w:rFonts w:ascii="Arial Narrow" w:hAnsi="Arial Narrow"/>
          <w:sz w:val="22"/>
          <w:szCs w:val="22"/>
          <w:lang w:val="en-US"/>
        </w:rPr>
        <w:t xml:space="preserve"> 2017 Aug</w:t>
      </w:r>
      <w:proofErr w:type="gramStart"/>
      <w:r w:rsidRPr="00B30E69">
        <w:rPr>
          <w:rFonts w:ascii="Arial Narrow" w:hAnsi="Arial Narrow"/>
          <w:sz w:val="22"/>
          <w:szCs w:val="22"/>
          <w:lang w:val="en-US"/>
        </w:rPr>
        <w:t>;50</w:t>
      </w:r>
      <w:proofErr w:type="gramEnd"/>
      <w:r w:rsidRPr="00B30E69">
        <w:rPr>
          <w:rFonts w:ascii="Arial Narrow" w:hAnsi="Arial Narrow"/>
          <w:sz w:val="22"/>
          <w:szCs w:val="22"/>
          <w:lang w:val="en-US"/>
        </w:rPr>
        <w:t xml:space="preserve">(2):277-280. </w:t>
      </w:r>
      <w:proofErr w:type="spellStart"/>
      <w:proofErr w:type="gramStart"/>
      <w:r w:rsidRPr="00B30E69">
        <w:rPr>
          <w:rFonts w:ascii="Arial Narrow" w:hAnsi="Arial Narrow"/>
          <w:sz w:val="22"/>
          <w:szCs w:val="22"/>
          <w:lang w:val="en-US"/>
        </w:rPr>
        <w:t>doi</w:t>
      </w:r>
      <w:proofErr w:type="spellEnd"/>
      <w:proofErr w:type="gramEnd"/>
      <w:r w:rsidRPr="00B30E69">
        <w:rPr>
          <w:rFonts w:ascii="Arial Narrow" w:hAnsi="Arial Narrow"/>
          <w:sz w:val="22"/>
          <w:szCs w:val="22"/>
          <w:lang w:val="en-US"/>
        </w:rPr>
        <w:t xml:space="preserve">: 10.1016/j.ijantimicag.2017.05.021.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Epub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2017 Jul 6. PubMed PMID: 28689872.</w:t>
      </w:r>
    </w:p>
    <w:p w:rsidR="00DB4AD0" w:rsidRPr="00B30E69" w:rsidRDefault="00DB4AD0" w:rsidP="00DB4AD0">
      <w:pPr>
        <w:pStyle w:val="PrformatHTML"/>
        <w:jc w:val="both"/>
        <w:rPr>
          <w:rFonts w:ascii="Arial Narrow" w:hAnsi="Arial Narrow"/>
          <w:sz w:val="22"/>
          <w:szCs w:val="22"/>
          <w:lang w:val="en-US"/>
        </w:rPr>
      </w:pPr>
    </w:p>
    <w:p w:rsidR="00DB4AD0" w:rsidRPr="00B30E69" w:rsidRDefault="00DB4AD0" w:rsidP="00BD6942">
      <w:pPr>
        <w:pStyle w:val="PrformatHTML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B30E69">
        <w:rPr>
          <w:rFonts w:ascii="Arial Narrow" w:hAnsi="Arial Narrow"/>
          <w:sz w:val="22"/>
          <w:szCs w:val="22"/>
        </w:rPr>
        <w:t xml:space="preserve">Khatchatourian L, Le Bourgeois A, </w:t>
      </w:r>
      <w:proofErr w:type="spellStart"/>
      <w:r w:rsidRPr="00B30E69">
        <w:rPr>
          <w:rFonts w:ascii="Arial Narrow" w:hAnsi="Arial Narrow"/>
          <w:sz w:val="22"/>
          <w:szCs w:val="22"/>
        </w:rPr>
        <w:t>Asseray</w:t>
      </w:r>
      <w:proofErr w:type="spellEnd"/>
      <w:r w:rsidRPr="00B30E69">
        <w:rPr>
          <w:rFonts w:ascii="Arial Narrow" w:hAnsi="Arial Narrow"/>
          <w:sz w:val="22"/>
          <w:szCs w:val="22"/>
        </w:rPr>
        <w:t xml:space="preserve"> N, Biron C, Lefebvre M, </w:t>
      </w:r>
      <w:proofErr w:type="spellStart"/>
      <w:r w:rsidRPr="00B30E69">
        <w:rPr>
          <w:rFonts w:ascii="Arial Narrow" w:hAnsi="Arial Narrow"/>
          <w:sz w:val="22"/>
          <w:szCs w:val="22"/>
        </w:rPr>
        <w:t>Navas</w:t>
      </w:r>
      <w:proofErr w:type="spellEnd"/>
      <w:r w:rsidRPr="00B30E69">
        <w:rPr>
          <w:rFonts w:ascii="Arial Narrow" w:hAnsi="Arial Narrow"/>
          <w:sz w:val="22"/>
          <w:szCs w:val="22"/>
        </w:rPr>
        <w:t xml:space="preserve"> D, Grégoire M, </w:t>
      </w:r>
      <w:proofErr w:type="spellStart"/>
      <w:r w:rsidRPr="00B30E69">
        <w:rPr>
          <w:rFonts w:ascii="Arial Narrow" w:hAnsi="Arial Narrow"/>
          <w:sz w:val="22"/>
          <w:szCs w:val="22"/>
        </w:rPr>
        <w:t>Gaborit</w:t>
      </w:r>
      <w:proofErr w:type="spellEnd"/>
      <w:r w:rsidRPr="00B30E69">
        <w:rPr>
          <w:rFonts w:ascii="Arial Narrow" w:hAnsi="Arial Narrow"/>
          <w:sz w:val="22"/>
          <w:szCs w:val="22"/>
        </w:rPr>
        <w:t xml:space="preserve"> B, </w:t>
      </w:r>
      <w:proofErr w:type="spellStart"/>
      <w:r w:rsidRPr="00B30E69">
        <w:rPr>
          <w:rFonts w:ascii="Arial Narrow" w:hAnsi="Arial Narrow"/>
          <w:sz w:val="22"/>
          <w:szCs w:val="22"/>
        </w:rPr>
        <w:t>Raffi</w:t>
      </w:r>
      <w:proofErr w:type="spellEnd"/>
      <w:r w:rsidRPr="00B30E69">
        <w:rPr>
          <w:rFonts w:ascii="Arial Narrow" w:hAnsi="Arial Narrow"/>
          <w:sz w:val="22"/>
          <w:szCs w:val="22"/>
        </w:rPr>
        <w:t xml:space="preserve"> F, </w:t>
      </w:r>
      <w:proofErr w:type="spellStart"/>
      <w:r w:rsidRPr="00B30E69">
        <w:rPr>
          <w:rFonts w:ascii="Arial Narrow" w:hAnsi="Arial Narrow"/>
          <w:sz w:val="22"/>
          <w:szCs w:val="22"/>
        </w:rPr>
        <w:t>Boutoille</w:t>
      </w:r>
      <w:proofErr w:type="spellEnd"/>
      <w:r w:rsidRPr="00B30E69">
        <w:rPr>
          <w:rFonts w:ascii="Arial Narrow" w:hAnsi="Arial Narrow"/>
          <w:sz w:val="22"/>
          <w:szCs w:val="22"/>
        </w:rPr>
        <w:t xml:space="preserve"> D. </w:t>
      </w:r>
    </w:p>
    <w:p w:rsidR="00DB4AD0" w:rsidRPr="00B30E69" w:rsidRDefault="00DB4AD0" w:rsidP="00BD6942">
      <w:pPr>
        <w:pStyle w:val="PrformatHTML"/>
        <w:ind w:left="720"/>
        <w:jc w:val="both"/>
        <w:rPr>
          <w:rFonts w:ascii="Arial Narrow" w:hAnsi="Arial Narrow"/>
          <w:b/>
          <w:sz w:val="22"/>
          <w:szCs w:val="22"/>
          <w:lang w:val="en-US"/>
        </w:rPr>
      </w:pPr>
      <w:proofErr w:type="gramStart"/>
      <w:r w:rsidRPr="00B30E69">
        <w:rPr>
          <w:rFonts w:ascii="Arial Narrow" w:hAnsi="Arial Narrow"/>
          <w:b/>
          <w:sz w:val="22"/>
          <w:szCs w:val="22"/>
          <w:lang w:val="en-US"/>
        </w:rPr>
        <w:t xml:space="preserve">Correction of myelotoxicity after switch of linezolid to </w:t>
      </w:r>
      <w:proofErr w:type="spellStart"/>
      <w:r w:rsidRPr="00B30E69">
        <w:rPr>
          <w:rFonts w:ascii="Arial Narrow" w:hAnsi="Arial Narrow"/>
          <w:b/>
          <w:sz w:val="22"/>
          <w:szCs w:val="22"/>
          <w:lang w:val="en-US"/>
        </w:rPr>
        <w:t>tedizolid</w:t>
      </w:r>
      <w:proofErr w:type="spellEnd"/>
      <w:r w:rsidRPr="00B30E69">
        <w:rPr>
          <w:rFonts w:ascii="Arial Narrow" w:hAnsi="Arial Narrow"/>
          <w:b/>
          <w:sz w:val="22"/>
          <w:szCs w:val="22"/>
          <w:lang w:val="en-US"/>
        </w:rPr>
        <w:t xml:space="preserve"> for prolonged treatments.</w:t>
      </w:r>
      <w:proofErr w:type="gramEnd"/>
    </w:p>
    <w:p w:rsidR="00DB4AD0" w:rsidRPr="00B30E69" w:rsidRDefault="00DB4AD0" w:rsidP="00BD6942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proofErr w:type="gramStart"/>
      <w:r w:rsidRPr="00B30E69">
        <w:rPr>
          <w:rFonts w:ascii="Arial Narrow" w:hAnsi="Arial Narrow"/>
          <w:sz w:val="22"/>
          <w:szCs w:val="22"/>
          <w:lang w:val="en-US"/>
        </w:rPr>
        <w:t xml:space="preserve">J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Antimicrob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Chemother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>.</w:t>
      </w:r>
      <w:proofErr w:type="gramEnd"/>
      <w:r w:rsidRPr="00B30E69">
        <w:rPr>
          <w:rFonts w:ascii="Arial Narrow" w:hAnsi="Arial Narrow"/>
          <w:sz w:val="22"/>
          <w:szCs w:val="22"/>
          <w:lang w:val="en-US"/>
        </w:rPr>
        <w:t xml:space="preserve"> 2017 Jul 1</w:t>
      </w:r>
      <w:proofErr w:type="gramStart"/>
      <w:r w:rsidRPr="00B30E69">
        <w:rPr>
          <w:rFonts w:ascii="Arial Narrow" w:hAnsi="Arial Narrow"/>
          <w:sz w:val="22"/>
          <w:szCs w:val="22"/>
          <w:lang w:val="en-US"/>
        </w:rPr>
        <w:t>;72</w:t>
      </w:r>
      <w:proofErr w:type="gramEnd"/>
      <w:r w:rsidRPr="00B30E69">
        <w:rPr>
          <w:rFonts w:ascii="Arial Narrow" w:hAnsi="Arial Narrow"/>
          <w:sz w:val="22"/>
          <w:szCs w:val="22"/>
          <w:lang w:val="en-US"/>
        </w:rPr>
        <w:t xml:space="preserve">(7):2135-2136. </w:t>
      </w:r>
      <w:proofErr w:type="spellStart"/>
      <w:proofErr w:type="gramStart"/>
      <w:r w:rsidRPr="00B30E69">
        <w:rPr>
          <w:rFonts w:ascii="Arial Narrow" w:hAnsi="Arial Narrow"/>
          <w:sz w:val="22"/>
          <w:szCs w:val="22"/>
          <w:lang w:val="en-US"/>
        </w:rPr>
        <w:t>doi</w:t>
      </w:r>
      <w:proofErr w:type="spellEnd"/>
      <w:proofErr w:type="gramEnd"/>
      <w:r w:rsidRPr="00B30E69">
        <w:rPr>
          <w:rFonts w:ascii="Arial Narrow" w:hAnsi="Arial Narrow"/>
          <w:sz w:val="22"/>
          <w:szCs w:val="22"/>
          <w:lang w:val="en-US"/>
        </w:rPr>
        <w:t>: 10.1093/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jac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>/dkx097. PubMed PMID: 28369418.</w:t>
      </w:r>
    </w:p>
    <w:p w:rsidR="00F66185" w:rsidRPr="00B30E69" w:rsidRDefault="00F66185" w:rsidP="002965DC">
      <w:pPr>
        <w:pStyle w:val="PrformatHTML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2965DC" w:rsidRPr="00B30E69" w:rsidRDefault="002965DC" w:rsidP="00BD6942">
      <w:pPr>
        <w:pStyle w:val="PrformatHTML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  <w:lang w:val="en-US"/>
        </w:rPr>
      </w:pP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Argemi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X,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Prévost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G,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Riegel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P, Keller D, Meyer N,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Baldeyrou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M,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Douiri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N, Lefebvre N,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Meghit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K, Ronde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Oustau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C,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Christmann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D,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Cianférani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S,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Strub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JM,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Hansmann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Y.</w:t>
      </w:r>
    </w:p>
    <w:p w:rsidR="002965DC" w:rsidRPr="00B30E69" w:rsidRDefault="002965DC" w:rsidP="00BD6942">
      <w:pPr>
        <w:pStyle w:val="PrformatHTML"/>
        <w:ind w:left="720"/>
        <w:jc w:val="both"/>
        <w:rPr>
          <w:rFonts w:ascii="Arial Narrow" w:hAnsi="Arial Narrow"/>
          <w:b/>
          <w:sz w:val="22"/>
          <w:szCs w:val="22"/>
          <w:lang w:val="en-US"/>
        </w:rPr>
      </w:pPr>
      <w:proofErr w:type="gramStart"/>
      <w:r w:rsidRPr="00B30E69">
        <w:rPr>
          <w:rFonts w:ascii="Arial Narrow" w:hAnsi="Arial Narrow"/>
          <w:b/>
          <w:sz w:val="22"/>
          <w:szCs w:val="22"/>
          <w:lang w:val="en-US"/>
        </w:rPr>
        <w:t xml:space="preserve">VISLISI trial, a prospective clinical study allowing identification of a new metalloprotease and putative virulence factor from Staphylococcus </w:t>
      </w:r>
      <w:proofErr w:type="spellStart"/>
      <w:r w:rsidRPr="00B30E69">
        <w:rPr>
          <w:rFonts w:ascii="Arial Narrow" w:hAnsi="Arial Narrow"/>
          <w:b/>
          <w:sz w:val="22"/>
          <w:szCs w:val="22"/>
          <w:lang w:val="en-US"/>
        </w:rPr>
        <w:t>lugdunensis</w:t>
      </w:r>
      <w:proofErr w:type="spellEnd"/>
      <w:r w:rsidRPr="00B30E69">
        <w:rPr>
          <w:rFonts w:ascii="Arial Narrow" w:hAnsi="Arial Narrow"/>
          <w:b/>
          <w:sz w:val="22"/>
          <w:szCs w:val="22"/>
          <w:lang w:val="en-US"/>
        </w:rPr>
        <w:t>.</w:t>
      </w:r>
      <w:proofErr w:type="gramEnd"/>
      <w:r w:rsidRPr="00B30E69">
        <w:rPr>
          <w:rFonts w:ascii="Arial Narrow" w:hAnsi="Arial Narrow"/>
          <w:b/>
          <w:sz w:val="22"/>
          <w:szCs w:val="22"/>
          <w:lang w:val="en-US"/>
        </w:rPr>
        <w:t xml:space="preserve"> </w:t>
      </w:r>
    </w:p>
    <w:p w:rsidR="002965DC" w:rsidRPr="00B30E69" w:rsidRDefault="002965DC" w:rsidP="00BD6942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Clin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Microbiol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Infect. 2017 May</w:t>
      </w:r>
      <w:proofErr w:type="gramStart"/>
      <w:r w:rsidRPr="00B30E69">
        <w:rPr>
          <w:rFonts w:ascii="Arial Narrow" w:hAnsi="Arial Narrow"/>
          <w:sz w:val="22"/>
          <w:szCs w:val="22"/>
          <w:lang w:val="en-US"/>
        </w:rPr>
        <w:t>;23</w:t>
      </w:r>
      <w:proofErr w:type="gramEnd"/>
      <w:r w:rsidRPr="00B30E69">
        <w:rPr>
          <w:rFonts w:ascii="Arial Narrow" w:hAnsi="Arial Narrow"/>
          <w:sz w:val="22"/>
          <w:szCs w:val="22"/>
          <w:lang w:val="en-US"/>
        </w:rPr>
        <w:t xml:space="preserve">(5):334.e1-334.e8. </w:t>
      </w:r>
      <w:proofErr w:type="spellStart"/>
      <w:proofErr w:type="gramStart"/>
      <w:r w:rsidRPr="00B30E69">
        <w:rPr>
          <w:rFonts w:ascii="Arial Narrow" w:hAnsi="Arial Narrow"/>
          <w:sz w:val="22"/>
          <w:szCs w:val="22"/>
          <w:lang w:val="en-US"/>
        </w:rPr>
        <w:t>doi</w:t>
      </w:r>
      <w:proofErr w:type="spellEnd"/>
      <w:proofErr w:type="gramEnd"/>
      <w:r w:rsidRPr="00B30E69">
        <w:rPr>
          <w:rFonts w:ascii="Arial Narrow" w:hAnsi="Arial Narrow"/>
          <w:sz w:val="22"/>
          <w:szCs w:val="22"/>
          <w:lang w:val="en-US"/>
        </w:rPr>
        <w:t xml:space="preserve">: 10.1016/j.cmi.2016.12.018.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Epub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2016 Dec 23. PubMed PMID: 28017792.</w:t>
      </w:r>
    </w:p>
    <w:p w:rsidR="00F66185" w:rsidRPr="00B30E69" w:rsidRDefault="00F66185" w:rsidP="001F36AB">
      <w:pPr>
        <w:pStyle w:val="PrformatHTML"/>
        <w:jc w:val="both"/>
        <w:rPr>
          <w:rFonts w:ascii="Arial Narrow" w:hAnsi="Arial Narrow"/>
          <w:sz w:val="22"/>
          <w:szCs w:val="22"/>
          <w:lang w:val="en-US"/>
        </w:rPr>
      </w:pPr>
    </w:p>
    <w:p w:rsidR="001F36AB" w:rsidRPr="00B30E69" w:rsidRDefault="001F36AB" w:rsidP="00BD6942">
      <w:pPr>
        <w:pStyle w:val="PrformatHTML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  <w:lang w:val="en-US"/>
        </w:rPr>
      </w:pP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lastRenderedPageBreak/>
        <w:t>Courjon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J, Lemaignen A,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Ghout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I,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Therby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A,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Belmatoug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N,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Dinh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A, Gras G, Bernard L; DTS (Duration of Treatment for Spondylodiscitis) study group. </w:t>
      </w:r>
    </w:p>
    <w:p w:rsidR="001F36AB" w:rsidRPr="00B30E69" w:rsidRDefault="001F36AB" w:rsidP="00BD6942">
      <w:pPr>
        <w:pStyle w:val="PrformatHTML"/>
        <w:ind w:left="720"/>
        <w:jc w:val="both"/>
        <w:rPr>
          <w:rFonts w:ascii="Arial Narrow" w:hAnsi="Arial Narrow"/>
          <w:b/>
          <w:sz w:val="22"/>
          <w:szCs w:val="22"/>
          <w:lang w:val="en-US"/>
        </w:rPr>
      </w:pPr>
      <w:r w:rsidRPr="00B30E69">
        <w:rPr>
          <w:rFonts w:ascii="Arial Narrow" w:hAnsi="Arial Narrow"/>
          <w:b/>
          <w:sz w:val="22"/>
          <w:szCs w:val="22"/>
          <w:lang w:val="en-US"/>
        </w:rPr>
        <w:t xml:space="preserve">Pyogenic vertebral osteomyelitis of the elderly: Characteristics and outcomes. </w:t>
      </w:r>
    </w:p>
    <w:p w:rsidR="001F36AB" w:rsidRPr="00B30E69" w:rsidRDefault="001F36AB" w:rsidP="00BD6942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proofErr w:type="spellStart"/>
      <w:proofErr w:type="gramStart"/>
      <w:r w:rsidRPr="00B30E69">
        <w:rPr>
          <w:rFonts w:ascii="Arial Narrow" w:hAnsi="Arial Narrow"/>
          <w:sz w:val="22"/>
          <w:szCs w:val="22"/>
          <w:lang w:val="en-US"/>
        </w:rPr>
        <w:t>PLoS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One.</w:t>
      </w:r>
      <w:proofErr w:type="gramEnd"/>
      <w:r w:rsidRPr="00B30E69">
        <w:rPr>
          <w:rFonts w:ascii="Arial Narrow" w:hAnsi="Arial Narrow"/>
          <w:sz w:val="22"/>
          <w:szCs w:val="22"/>
          <w:lang w:val="en-US"/>
        </w:rPr>
        <w:t xml:space="preserve"> 2017 Dec 5</w:t>
      </w:r>
      <w:proofErr w:type="gramStart"/>
      <w:r w:rsidRPr="00B30E69">
        <w:rPr>
          <w:rFonts w:ascii="Arial Narrow" w:hAnsi="Arial Narrow"/>
          <w:sz w:val="22"/>
          <w:szCs w:val="22"/>
          <w:lang w:val="en-US"/>
        </w:rPr>
        <w:t>;12</w:t>
      </w:r>
      <w:proofErr w:type="gramEnd"/>
      <w:r w:rsidRPr="00B30E69">
        <w:rPr>
          <w:rFonts w:ascii="Arial Narrow" w:hAnsi="Arial Narrow"/>
          <w:sz w:val="22"/>
          <w:szCs w:val="22"/>
          <w:lang w:val="en-US"/>
        </w:rPr>
        <w:t xml:space="preserve">(12):e0188470. </w:t>
      </w:r>
      <w:proofErr w:type="spellStart"/>
      <w:proofErr w:type="gramStart"/>
      <w:r w:rsidRPr="00B30E69">
        <w:rPr>
          <w:rFonts w:ascii="Arial Narrow" w:hAnsi="Arial Narrow"/>
          <w:sz w:val="22"/>
          <w:szCs w:val="22"/>
          <w:lang w:val="en-US"/>
        </w:rPr>
        <w:t>doi</w:t>
      </w:r>
      <w:proofErr w:type="spellEnd"/>
      <w:proofErr w:type="gramEnd"/>
      <w:r w:rsidRPr="00B30E69">
        <w:rPr>
          <w:rFonts w:ascii="Arial Narrow" w:hAnsi="Arial Narrow"/>
          <w:sz w:val="22"/>
          <w:szCs w:val="22"/>
          <w:lang w:val="en-US"/>
        </w:rPr>
        <w:t xml:space="preserve">: 10.1371/journal.pone.0188470. </w:t>
      </w:r>
      <w:proofErr w:type="spellStart"/>
      <w:proofErr w:type="gramStart"/>
      <w:r w:rsidRPr="00B30E69">
        <w:rPr>
          <w:rFonts w:ascii="Arial Narrow" w:hAnsi="Arial Narrow"/>
          <w:sz w:val="22"/>
          <w:szCs w:val="22"/>
          <w:lang w:val="en-US"/>
        </w:rPr>
        <w:t>eCollection</w:t>
      </w:r>
      <w:proofErr w:type="spellEnd"/>
      <w:proofErr w:type="gramEnd"/>
      <w:r w:rsidRPr="00B30E69">
        <w:rPr>
          <w:rFonts w:ascii="Arial Narrow" w:hAnsi="Arial Narrow"/>
          <w:sz w:val="22"/>
          <w:szCs w:val="22"/>
          <w:lang w:val="en-US"/>
        </w:rPr>
        <w:t xml:space="preserve"> 2017.  PubMed PMID: 29206837; PubMed Central PMCID: PMC5716588.</w:t>
      </w:r>
    </w:p>
    <w:p w:rsidR="001F36AB" w:rsidRPr="00B30E69" w:rsidRDefault="001F36AB" w:rsidP="001F36AB">
      <w:pPr>
        <w:pStyle w:val="PrformatHTML"/>
        <w:jc w:val="both"/>
        <w:rPr>
          <w:rFonts w:ascii="Arial Narrow" w:hAnsi="Arial Narrow"/>
          <w:sz w:val="22"/>
          <w:szCs w:val="22"/>
          <w:lang w:val="en-US"/>
        </w:rPr>
      </w:pPr>
    </w:p>
    <w:p w:rsidR="001F36AB" w:rsidRPr="00B30E69" w:rsidRDefault="001F36AB" w:rsidP="00BD6942">
      <w:pPr>
        <w:pStyle w:val="PrformatHTML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  <w:lang w:val="en-US"/>
        </w:rPr>
      </w:pP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Chaussade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H,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Uçkay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I,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Vuagnat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A,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Druon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J, Gras G, </w:t>
      </w:r>
      <w:r w:rsidRPr="00B30E69">
        <w:rPr>
          <w:rFonts w:ascii="Arial Narrow" w:hAnsi="Arial Narrow"/>
          <w:b/>
          <w:sz w:val="22"/>
          <w:szCs w:val="22"/>
          <w:lang w:val="en-US"/>
        </w:rPr>
        <w:t>Rosset P,</w:t>
      </w:r>
      <w:r w:rsidRPr="00B30E69">
        <w:rPr>
          <w:rFonts w:ascii="Arial Narrow" w:hAnsi="Arial Narrow"/>
          <w:sz w:val="22"/>
          <w:szCs w:val="22"/>
          <w:lang w:val="en-US"/>
        </w:rPr>
        <w:t xml:space="preserve">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Lipsky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BA, Bernard L. </w:t>
      </w:r>
    </w:p>
    <w:p w:rsidR="001F36AB" w:rsidRPr="00B30E69" w:rsidRDefault="001F36AB" w:rsidP="00BD6942">
      <w:pPr>
        <w:pStyle w:val="PrformatHTML"/>
        <w:ind w:left="720"/>
        <w:jc w:val="both"/>
        <w:rPr>
          <w:rFonts w:ascii="Arial Narrow" w:hAnsi="Arial Narrow"/>
          <w:b/>
          <w:sz w:val="22"/>
          <w:szCs w:val="22"/>
          <w:lang w:val="en-US"/>
        </w:rPr>
      </w:pPr>
      <w:r w:rsidRPr="00B30E69">
        <w:rPr>
          <w:rFonts w:ascii="Arial Narrow" w:hAnsi="Arial Narrow"/>
          <w:b/>
          <w:sz w:val="22"/>
          <w:szCs w:val="22"/>
          <w:lang w:val="en-US"/>
        </w:rPr>
        <w:t>Antibiotic therapy duration for prosthetic joint infections treated by Debridement and Implant Retention (DAIR): Similar long-term remission for 6 weeks as compared to 12 weeks.</w:t>
      </w:r>
    </w:p>
    <w:p w:rsidR="001F36AB" w:rsidRPr="00B30E69" w:rsidRDefault="001F36AB" w:rsidP="00BD6942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Int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J Infect Dis. 2017 Oct</w:t>
      </w:r>
      <w:proofErr w:type="gramStart"/>
      <w:r w:rsidRPr="00B30E69">
        <w:rPr>
          <w:rFonts w:ascii="Arial Narrow" w:hAnsi="Arial Narrow"/>
          <w:sz w:val="22"/>
          <w:szCs w:val="22"/>
          <w:lang w:val="en-US"/>
        </w:rPr>
        <w:t>;63:37</w:t>
      </w:r>
      <w:proofErr w:type="gramEnd"/>
      <w:r w:rsidRPr="00B30E69">
        <w:rPr>
          <w:rFonts w:ascii="Arial Narrow" w:hAnsi="Arial Narrow"/>
          <w:sz w:val="22"/>
          <w:szCs w:val="22"/>
          <w:lang w:val="en-US"/>
        </w:rPr>
        <w:t xml:space="preserve">-42. </w:t>
      </w:r>
      <w:proofErr w:type="spellStart"/>
      <w:proofErr w:type="gramStart"/>
      <w:r w:rsidRPr="00B30E69">
        <w:rPr>
          <w:rFonts w:ascii="Arial Narrow" w:hAnsi="Arial Narrow"/>
          <w:sz w:val="22"/>
          <w:szCs w:val="22"/>
          <w:lang w:val="en-US"/>
        </w:rPr>
        <w:t>doi</w:t>
      </w:r>
      <w:proofErr w:type="spellEnd"/>
      <w:proofErr w:type="gramEnd"/>
      <w:r w:rsidRPr="00B30E69">
        <w:rPr>
          <w:rFonts w:ascii="Arial Narrow" w:hAnsi="Arial Narrow"/>
          <w:sz w:val="22"/>
          <w:szCs w:val="22"/>
          <w:lang w:val="en-US"/>
        </w:rPr>
        <w:t xml:space="preserve">: 10.1016/j.ijid.2017.08.002.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Epub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2017 Aug 10. PubMed PMID: 28804007.</w:t>
      </w:r>
    </w:p>
    <w:p w:rsidR="001F36AB" w:rsidRPr="00B30E69" w:rsidRDefault="001F36AB" w:rsidP="001F36AB">
      <w:pPr>
        <w:pStyle w:val="PrformatHTML"/>
        <w:jc w:val="both"/>
        <w:rPr>
          <w:rFonts w:ascii="Arial Narrow" w:hAnsi="Arial Narrow"/>
          <w:sz w:val="22"/>
          <w:szCs w:val="22"/>
          <w:lang w:val="en-US"/>
        </w:rPr>
      </w:pPr>
    </w:p>
    <w:p w:rsidR="00BD6942" w:rsidRPr="00B30E69" w:rsidRDefault="001F36AB" w:rsidP="00BD6942">
      <w:pPr>
        <w:pStyle w:val="PrformatHTML"/>
        <w:numPr>
          <w:ilvl w:val="0"/>
          <w:numId w:val="1"/>
        </w:numPr>
        <w:jc w:val="both"/>
        <w:rPr>
          <w:rFonts w:ascii="Arial Narrow" w:hAnsi="Arial Narrow"/>
          <w:b/>
          <w:sz w:val="22"/>
          <w:szCs w:val="22"/>
          <w:lang w:val="en-US"/>
        </w:rPr>
      </w:pPr>
      <w:r w:rsidRPr="00B30E69">
        <w:rPr>
          <w:rFonts w:ascii="Arial Narrow" w:hAnsi="Arial Narrow"/>
          <w:sz w:val="22"/>
          <w:szCs w:val="22"/>
          <w:lang w:val="en-US"/>
        </w:rPr>
        <w:t xml:space="preserve">Lemaignen A,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Ghout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I,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Dinh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A, Gras G,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Fantin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B,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Zarrouk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V,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Carlier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R,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Loret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JE, Denes E,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Greder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A,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Lescure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FX,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Boutoille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D,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Tattevin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P,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Issartel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B,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Cottier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JP, Bernard L; DTS (Duration of Treatment for Spondylodiscitis) study group.</w:t>
      </w:r>
      <w:r w:rsidRPr="00B30E69">
        <w:rPr>
          <w:rFonts w:ascii="Arial Narrow" w:hAnsi="Arial Narrow"/>
          <w:b/>
          <w:sz w:val="22"/>
          <w:szCs w:val="22"/>
          <w:lang w:val="en-US"/>
        </w:rPr>
        <w:t xml:space="preserve"> </w:t>
      </w:r>
    </w:p>
    <w:p w:rsidR="001F36AB" w:rsidRPr="00B30E69" w:rsidRDefault="001F36AB" w:rsidP="00BD6942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r w:rsidRPr="00B30E69">
        <w:rPr>
          <w:rFonts w:ascii="Arial Narrow" w:hAnsi="Arial Narrow"/>
          <w:b/>
          <w:sz w:val="22"/>
          <w:szCs w:val="22"/>
          <w:lang w:val="en-US"/>
        </w:rPr>
        <w:t xml:space="preserve">Characteristics of and risk factors for severe neurological deficit in patients with pyogenic vertebral osteomyelitis: A case-control study. </w:t>
      </w:r>
    </w:p>
    <w:p w:rsidR="001F36AB" w:rsidRPr="00B30E69" w:rsidRDefault="001F36AB" w:rsidP="00BD6942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proofErr w:type="gramStart"/>
      <w:r w:rsidRPr="00B30E69">
        <w:rPr>
          <w:rFonts w:ascii="Arial Narrow" w:hAnsi="Arial Narrow"/>
          <w:sz w:val="22"/>
          <w:szCs w:val="22"/>
          <w:lang w:val="en-US"/>
        </w:rPr>
        <w:t>Medicine (Baltimore).</w:t>
      </w:r>
      <w:proofErr w:type="gramEnd"/>
      <w:r w:rsidRPr="00B30E69">
        <w:rPr>
          <w:rFonts w:ascii="Arial Narrow" w:hAnsi="Arial Narrow"/>
          <w:sz w:val="22"/>
          <w:szCs w:val="22"/>
          <w:lang w:val="en-US"/>
        </w:rPr>
        <w:t xml:space="preserve"> 2017 May</w:t>
      </w:r>
      <w:proofErr w:type="gramStart"/>
      <w:r w:rsidRPr="00B30E69">
        <w:rPr>
          <w:rFonts w:ascii="Arial Narrow" w:hAnsi="Arial Narrow"/>
          <w:sz w:val="22"/>
          <w:szCs w:val="22"/>
          <w:lang w:val="en-US"/>
        </w:rPr>
        <w:t>;96</w:t>
      </w:r>
      <w:proofErr w:type="gramEnd"/>
      <w:r w:rsidRPr="00B30E69">
        <w:rPr>
          <w:rFonts w:ascii="Arial Narrow" w:hAnsi="Arial Narrow"/>
          <w:sz w:val="22"/>
          <w:szCs w:val="22"/>
          <w:lang w:val="en-US"/>
        </w:rPr>
        <w:t xml:space="preserve">(21):e6387. </w:t>
      </w:r>
      <w:proofErr w:type="spellStart"/>
      <w:proofErr w:type="gramStart"/>
      <w:r w:rsidRPr="00B30E69">
        <w:rPr>
          <w:rFonts w:ascii="Arial Narrow" w:hAnsi="Arial Narrow"/>
          <w:sz w:val="22"/>
          <w:szCs w:val="22"/>
          <w:lang w:val="en-US"/>
        </w:rPr>
        <w:t>doi</w:t>
      </w:r>
      <w:proofErr w:type="spellEnd"/>
      <w:proofErr w:type="gramEnd"/>
      <w:r w:rsidRPr="00B30E69">
        <w:rPr>
          <w:rFonts w:ascii="Arial Narrow" w:hAnsi="Arial Narrow"/>
          <w:sz w:val="22"/>
          <w:szCs w:val="22"/>
          <w:lang w:val="en-US"/>
        </w:rPr>
        <w:t>: 10.1097/MD.0000000000006387. PubMed PMID: 28538361; PubMed Central PMCID: PMC5457841.</w:t>
      </w:r>
    </w:p>
    <w:p w:rsidR="00F66185" w:rsidRPr="00B30E69" w:rsidRDefault="00F66185" w:rsidP="006370B3">
      <w:pPr>
        <w:pStyle w:val="PrformatHTML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6370B3" w:rsidRPr="00B30E69" w:rsidRDefault="006370B3" w:rsidP="00BD6942">
      <w:pPr>
        <w:pStyle w:val="PrformatHTML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  <w:lang w:val="en-US"/>
        </w:rPr>
      </w:pP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Benhamou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M, Lemaignen A,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Ghout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I, Saint-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Hilaire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A,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Dinh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A,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Cottier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JP, Bernard L. </w:t>
      </w:r>
    </w:p>
    <w:p w:rsidR="006370B3" w:rsidRPr="00B30E69" w:rsidRDefault="006370B3" w:rsidP="00BD6942">
      <w:pPr>
        <w:pStyle w:val="PrformatHTML"/>
        <w:ind w:left="720"/>
        <w:jc w:val="both"/>
        <w:rPr>
          <w:rFonts w:ascii="Arial Narrow" w:hAnsi="Arial Narrow"/>
          <w:b/>
          <w:sz w:val="22"/>
          <w:szCs w:val="22"/>
          <w:lang w:val="en-US"/>
        </w:rPr>
      </w:pPr>
      <w:r w:rsidRPr="00B30E69">
        <w:rPr>
          <w:rFonts w:ascii="Arial Narrow" w:hAnsi="Arial Narrow"/>
          <w:b/>
          <w:sz w:val="22"/>
          <w:szCs w:val="22"/>
          <w:lang w:val="en-US"/>
        </w:rPr>
        <w:t xml:space="preserve">[Is MRI useful in the follow-up of pyogenic vertebral osteomyelitis?]. </w:t>
      </w:r>
    </w:p>
    <w:p w:rsidR="006370B3" w:rsidRPr="00B30E69" w:rsidRDefault="006370B3" w:rsidP="00BD6942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Presse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Med. 2017 May</w:t>
      </w:r>
      <w:proofErr w:type="gramStart"/>
      <w:r w:rsidRPr="00B30E69">
        <w:rPr>
          <w:rFonts w:ascii="Arial Narrow" w:hAnsi="Arial Narrow"/>
          <w:sz w:val="22"/>
          <w:szCs w:val="22"/>
          <w:lang w:val="en-US"/>
        </w:rPr>
        <w:t>;46</w:t>
      </w:r>
      <w:proofErr w:type="gramEnd"/>
      <w:r w:rsidRPr="00B30E69">
        <w:rPr>
          <w:rFonts w:ascii="Arial Narrow" w:hAnsi="Arial Narrow"/>
          <w:sz w:val="22"/>
          <w:szCs w:val="22"/>
          <w:lang w:val="en-US"/>
        </w:rPr>
        <w:t xml:space="preserve">(5):468-471. </w:t>
      </w:r>
      <w:proofErr w:type="spellStart"/>
      <w:proofErr w:type="gramStart"/>
      <w:r w:rsidRPr="00B30E69">
        <w:rPr>
          <w:rFonts w:ascii="Arial Narrow" w:hAnsi="Arial Narrow"/>
          <w:sz w:val="22"/>
          <w:szCs w:val="22"/>
          <w:lang w:val="en-US"/>
        </w:rPr>
        <w:t>doi</w:t>
      </w:r>
      <w:proofErr w:type="spellEnd"/>
      <w:proofErr w:type="gramEnd"/>
      <w:r w:rsidRPr="00B30E69">
        <w:rPr>
          <w:rFonts w:ascii="Arial Narrow" w:hAnsi="Arial Narrow"/>
          <w:sz w:val="22"/>
          <w:szCs w:val="22"/>
          <w:lang w:val="en-US"/>
        </w:rPr>
        <w:t xml:space="preserve">: 10.1016/j.lpm.2017.03.020.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Epub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2017 Apr 27. </w:t>
      </w:r>
      <w:proofErr w:type="gramStart"/>
      <w:r w:rsidRPr="00B30E69">
        <w:rPr>
          <w:rFonts w:ascii="Arial Narrow" w:hAnsi="Arial Narrow"/>
          <w:sz w:val="22"/>
          <w:szCs w:val="22"/>
          <w:lang w:val="en-US"/>
        </w:rPr>
        <w:t>French.</w:t>
      </w:r>
      <w:proofErr w:type="gramEnd"/>
      <w:r w:rsidRPr="00B30E69">
        <w:rPr>
          <w:rFonts w:ascii="Arial Narrow" w:hAnsi="Arial Narrow"/>
          <w:sz w:val="22"/>
          <w:szCs w:val="22"/>
          <w:lang w:val="en-US"/>
        </w:rPr>
        <w:t xml:space="preserve"> PubMed PMID: 28457622.</w:t>
      </w:r>
    </w:p>
    <w:p w:rsidR="006370B3" w:rsidRPr="00B30E69" w:rsidRDefault="006370B3" w:rsidP="006370B3">
      <w:pPr>
        <w:pStyle w:val="PrformatHTML"/>
        <w:jc w:val="both"/>
        <w:rPr>
          <w:rFonts w:ascii="Arial Narrow" w:hAnsi="Arial Narrow"/>
          <w:sz w:val="22"/>
          <w:szCs w:val="22"/>
          <w:lang w:val="en-US"/>
        </w:rPr>
      </w:pPr>
    </w:p>
    <w:p w:rsidR="006370B3" w:rsidRPr="00B30E69" w:rsidRDefault="006370B3" w:rsidP="00BD6942">
      <w:pPr>
        <w:pStyle w:val="PrformatHTML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  <w:lang w:val="en-US"/>
        </w:rPr>
      </w:pP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Saliba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M,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Saadeh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D,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Bouchand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F,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Davido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B, Duran C, Clair B, Lawrence C,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Annane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D, Denys P, Salomon J, Bernard L,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Dinh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A.</w:t>
      </w:r>
    </w:p>
    <w:p w:rsidR="006370B3" w:rsidRPr="00B30E69" w:rsidRDefault="006370B3" w:rsidP="00BD6942">
      <w:pPr>
        <w:pStyle w:val="PrformatHTML"/>
        <w:ind w:left="720"/>
        <w:jc w:val="both"/>
        <w:rPr>
          <w:rFonts w:ascii="Arial Narrow" w:hAnsi="Arial Narrow"/>
          <w:b/>
          <w:sz w:val="22"/>
          <w:szCs w:val="22"/>
          <w:lang w:val="en-US"/>
        </w:rPr>
      </w:pPr>
      <w:proofErr w:type="gramStart"/>
      <w:r w:rsidRPr="00B30E69">
        <w:rPr>
          <w:rFonts w:ascii="Arial Narrow" w:hAnsi="Arial Narrow"/>
          <w:b/>
          <w:sz w:val="22"/>
          <w:szCs w:val="22"/>
          <w:lang w:val="en-US"/>
        </w:rPr>
        <w:t>Outcome of bloodstream infections among spinal cord injury patients and impact of multidrug-resistant organisms.</w:t>
      </w:r>
      <w:proofErr w:type="gramEnd"/>
      <w:r w:rsidRPr="00B30E69">
        <w:rPr>
          <w:rFonts w:ascii="Arial Narrow" w:hAnsi="Arial Narrow"/>
          <w:b/>
          <w:sz w:val="22"/>
          <w:szCs w:val="22"/>
          <w:lang w:val="en-US"/>
        </w:rPr>
        <w:t xml:space="preserve"> </w:t>
      </w:r>
    </w:p>
    <w:p w:rsidR="006370B3" w:rsidRPr="00B30E69" w:rsidRDefault="006370B3" w:rsidP="00BD6942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proofErr w:type="gramStart"/>
      <w:r w:rsidRPr="00B30E69">
        <w:rPr>
          <w:rFonts w:ascii="Arial Narrow" w:hAnsi="Arial Narrow"/>
          <w:sz w:val="22"/>
          <w:szCs w:val="22"/>
          <w:lang w:val="en-US"/>
        </w:rPr>
        <w:t>Spinal Cord.</w:t>
      </w:r>
      <w:proofErr w:type="gramEnd"/>
      <w:r w:rsidRPr="00B30E69">
        <w:rPr>
          <w:rFonts w:ascii="Arial Narrow" w:hAnsi="Arial Narrow"/>
          <w:sz w:val="22"/>
          <w:szCs w:val="22"/>
          <w:lang w:val="en-US"/>
        </w:rPr>
        <w:t xml:space="preserve"> 2017 Feb</w:t>
      </w:r>
      <w:proofErr w:type="gramStart"/>
      <w:r w:rsidRPr="00B30E69">
        <w:rPr>
          <w:rFonts w:ascii="Arial Narrow" w:hAnsi="Arial Narrow"/>
          <w:sz w:val="22"/>
          <w:szCs w:val="22"/>
          <w:lang w:val="en-US"/>
        </w:rPr>
        <w:t>;55</w:t>
      </w:r>
      <w:proofErr w:type="gramEnd"/>
      <w:r w:rsidRPr="00B30E69">
        <w:rPr>
          <w:rFonts w:ascii="Arial Narrow" w:hAnsi="Arial Narrow"/>
          <w:sz w:val="22"/>
          <w:szCs w:val="22"/>
          <w:lang w:val="en-US"/>
        </w:rPr>
        <w:t xml:space="preserve">(2):148-154. </w:t>
      </w:r>
      <w:proofErr w:type="spellStart"/>
      <w:proofErr w:type="gramStart"/>
      <w:r w:rsidRPr="00B30E69">
        <w:rPr>
          <w:rFonts w:ascii="Arial Narrow" w:hAnsi="Arial Narrow"/>
          <w:sz w:val="22"/>
          <w:szCs w:val="22"/>
          <w:lang w:val="en-US"/>
        </w:rPr>
        <w:t>doi</w:t>
      </w:r>
      <w:proofErr w:type="spellEnd"/>
      <w:proofErr w:type="gramEnd"/>
      <w:r w:rsidRPr="00B30E69">
        <w:rPr>
          <w:rFonts w:ascii="Arial Narrow" w:hAnsi="Arial Narrow"/>
          <w:sz w:val="22"/>
          <w:szCs w:val="22"/>
          <w:lang w:val="en-US"/>
        </w:rPr>
        <w:t xml:space="preserve">: 10.1038/sc.2016.176.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Epub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2016 Dec 20. PubMed PMID: 27995941.</w:t>
      </w:r>
    </w:p>
    <w:p w:rsidR="006370B3" w:rsidRPr="00B30E69" w:rsidRDefault="006370B3" w:rsidP="006370B3">
      <w:pPr>
        <w:pStyle w:val="PrformatHTML"/>
        <w:jc w:val="both"/>
        <w:rPr>
          <w:rFonts w:ascii="Arial Narrow" w:hAnsi="Arial Narrow"/>
          <w:sz w:val="22"/>
          <w:szCs w:val="22"/>
          <w:lang w:val="en-US"/>
        </w:rPr>
      </w:pPr>
    </w:p>
    <w:p w:rsidR="006370B3" w:rsidRPr="00B30E69" w:rsidRDefault="006370B3" w:rsidP="00BD6942">
      <w:pPr>
        <w:pStyle w:val="PrformatHTML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  <w:lang w:val="en-US"/>
        </w:rPr>
      </w:pP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Bejan-Angoulvant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T,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Ternant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D,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Daoued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F, Medina F, Bernard L,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Mammou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S,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Paintaud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G,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Mulleman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D. </w:t>
      </w:r>
    </w:p>
    <w:p w:rsidR="006370B3" w:rsidRPr="00B30E69" w:rsidRDefault="006370B3" w:rsidP="00BD6942">
      <w:pPr>
        <w:pStyle w:val="PrformatHTML"/>
        <w:ind w:left="720"/>
        <w:jc w:val="both"/>
        <w:rPr>
          <w:rFonts w:ascii="Arial Narrow" w:hAnsi="Arial Narrow"/>
          <w:b/>
          <w:sz w:val="22"/>
          <w:szCs w:val="22"/>
          <w:lang w:val="en-US"/>
        </w:rPr>
      </w:pPr>
      <w:r w:rsidRPr="00B30E69">
        <w:rPr>
          <w:rFonts w:ascii="Arial Narrow" w:hAnsi="Arial Narrow"/>
          <w:b/>
          <w:sz w:val="22"/>
          <w:szCs w:val="22"/>
          <w:lang w:val="en-US"/>
        </w:rPr>
        <w:t xml:space="preserve">Brief Report: Relationship Between Serum Infliximab Concentrations and Risk of Infections in Patients Treated for </w:t>
      </w:r>
      <w:proofErr w:type="spellStart"/>
      <w:r w:rsidRPr="00B30E69">
        <w:rPr>
          <w:rFonts w:ascii="Arial Narrow" w:hAnsi="Arial Narrow"/>
          <w:b/>
          <w:sz w:val="22"/>
          <w:szCs w:val="22"/>
          <w:lang w:val="en-US"/>
        </w:rPr>
        <w:t>Spondyloarthritis</w:t>
      </w:r>
      <w:proofErr w:type="spellEnd"/>
      <w:r w:rsidRPr="00B30E69">
        <w:rPr>
          <w:rFonts w:ascii="Arial Narrow" w:hAnsi="Arial Narrow"/>
          <w:b/>
          <w:sz w:val="22"/>
          <w:szCs w:val="22"/>
          <w:lang w:val="en-US"/>
        </w:rPr>
        <w:t xml:space="preserve">.  </w:t>
      </w:r>
    </w:p>
    <w:p w:rsidR="006370B3" w:rsidRPr="00B30E69" w:rsidRDefault="006370B3" w:rsidP="00BD6942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proofErr w:type="gramStart"/>
      <w:r w:rsidRPr="00B30E69">
        <w:rPr>
          <w:rFonts w:ascii="Arial Narrow" w:hAnsi="Arial Narrow"/>
          <w:sz w:val="22"/>
          <w:szCs w:val="22"/>
          <w:lang w:val="en-US"/>
        </w:rPr>
        <w:t xml:space="preserve">Arthritis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Rheumatol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>.</w:t>
      </w:r>
      <w:proofErr w:type="gramEnd"/>
      <w:r w:rsidRPr="00B30E69">
        <w:rPr>
          <w:rFonts w:ascii="Arial Narrow" w:hAnsi="Arial Narrow"/>
          <w:sz w:val="22"/>
          <w:szCs w:val="22"/>
          <w:lang w:val="en-US"/>
        </w:rPr>
        <w:t xml:space="preserve"> 2017 Jan</w:t>
      </w:r>
      <w:proofErr w:type="gramStart"/>
      <w:r w:rsidRPr="00B30E69">
        <w:rPr>
          <w:rFonts w:ascii="Arial Narrow" w:hAnsi="Arial Narrow"/>
          <w:sz w:val="22"/>
          <w:szCs w:val="22"/>
          <w:lang w:val="en-US"/>
        </w:rPr>
        <w:t>;69</w:t>
      </w:r>
      <w:proofErr w:type="gramEnd"/>
      <w:r w:rsidRPr="00B30E69">
        <w:rPr>
          <w:rFonts w:ascii="Arial Narrow" w:hAnsi="Arial Narrow"/>
          <w:sz w:val="22"/>
          <w:szCs w:val="22"/>
          <w:lang w:val="en-US"/>
        </w:rPr>
        <w:t xml:space="preserve">(1):108-113. </w:t>
      </w:r>
      <w:proofErr w:type="spellStart"/>
      <w:proofErr w:type="gramStart"/>
      <w:r w:rsidRPr="00B30E69">
        <w:rPr>
          <w:rFonts w:ascii="Arial Narrow" w:hAnsi="Arial Narrow"/>
          <w:sz w:val="22"/>
          <w:szCs w:val="22"/>
          <w:lang w:val="en-US"/>
        </w:rPr>
        <w:t>doi</w:t>
      </w:r>
      <w:proofErr w:type="spellEnd"/>
      <w:proofErr w:type="gramEnd"/>
      <w:r w:rsidRPr="00B30E69">
        <w:rPr>
          <w:rFonts w:ascii="Arial Narrow" w:hAnsi="Arial Narrow"/>
          <w:sz w:val="22"/>
          <w:szCs w:val="22"/>
          <w:lang w:val="en-US"/>
        </w:rPr>
        <w:t xml:space="preserve">: 10.1002/art.39841.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Epub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2016</w:t>
      </w:r>
      <w:r w:rsidR="00BD6942" w:rsidRPr="00B30E69">
        <w:rPr>
          <w:rFonts w:ascii="Arial Narrow" w:hAnsi="Arial Narrow"/>
          <w:sz w:val="22"/>
          <w:szCs w:val="22"/>
          <w:lang w:val="en-US"/>
        </w:rPr>
        <w:t xml:space="preserve"> </w:t>
      </w:r>
      <w:r w:rsidRPr="00B30E69">
        <w:rPr>
          <w:rFonts w:ascii="Arial Narrow" w:hAnsi="Arial Narrow"/>
          <w:sz w:val="22"/>
          <w:szCs w:val="22"/>
          <w:lang w:val="en-US"/>
        </w:rPr>
        <w:t>Nov 28. PubMed PMID: 27894157. PMC5090101.</w:t>
      </w:r>
    </w:p>
    <w:p w:rsidR="006370B3" w:rsidRPr="00B30E69" w:rsidRDefault="006370B3" w:rsidP="006370B3">
      <w:pPr>
        <w:pStyle w:val="PrformatHTML"/>
        <w:jc w:val="both"/>
        <w:rPr>
          <w:rFonts w:ascii="Arial Narrow" w:hAnsi="Arial Narrow"/>
          <w:sz w:val="22"/>
          <w:szCs w:val="22"/>
          <w:lang w:val="en-US"/>
        </w:rPr>
      </w:pPr>
    </w:p>
    <w:p w:rsidR="006370B3" w:rsidRPr="00B30E69" w:rsidRDefault="006370B3" w:rsidP="00BD6942">
      <w:pPr>
        <w:pStyle w:val="PrformatHTML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proofErr w:type="spellStart"/>
      <w:r w:rsidRPr="00B30E69">
        <w:rPr>
          <w:rFonts w:ascii="Arial Narrow" w:hAnsi="Arial Narrow"/>
          <w:sz w:val="22"/>
          <w:szCs w:val="22"/>
        </w:rPr>
        <w:t>Grammatico</w:t>
      </w:r>
      <w:proofErr w:type="spellEnd"/>
      <w:r w:rsidRPr="00B30E69">
        <w:rPr>
          <w:rFonts w:ascii="Arial Narrow" w:hAnsi="Arial Narrow"/>
          <w:sz w:val="22"/>
          <w:szCs w:val="22"/>
        </w:rPr>
        <w:t xml:space="preserve">-Guillon L, Perreau C, </w:t>
      </w:r>
      <w:proofErr w:type="spellStart"/>
      <w:r w:rsidRPr="00B30E69">
        <w:rPr>
          <w:rFonts w:ascii="Arial Narrow" w:hAnsi="Arial Narrow"/>
          <w:sz w:val="22"/>
          <w:szCs w:val="22"/>
        </w:rPr>
        <w:t>Miliani</w:t>
      </w:r>
      <w:proofErr w:type="spellEnd"/>
      <w:r w:rsidRPr="00B30E69">
        <w:rPr>
          <w:rFonts w:ascii="Arial Narrow" w:hAnsi="Arial Narrow"/>
          <w:sz w:val="22"/>
          <w:szCs w:val="22"/>
        </w:rPr>
        <w:t xml:space="preserve"> K, L'</w:t>
      </w:r>
      <w:proofErr w:type="spellStart"/>
      <w:r w:rsidRPr="00B30E69">
        <w:rPr>
          <w:rFonts w:ascii="Arial Narrow" w:hAnsi="Arial Narrow"/>
          <w:sz w:val="22"/>
          <w:szCs w:val="22"/>
        </w:rPr>
        <w:t>Heriteau</w:t>
      </w:r>
      <w:proofErr w:type="spellEnd"/>
      <w:r w:rsidRPr="00B30E69">
        <w:rPr>
          <w:rFonts w:ascii="Arial Narrow" w:hAnsi="Arial Narrow"/>
          <w:sz w:val="22"/>
          <w:szCs w:val="22"/>
        </w:rPr>
        <w:t xml:space="preserve"> F, Rosset P, Bernard L, </w:t>
      </w:r>
      <w:proofErr w:type="spellStart"/>
      <w:r w:rsidRPr="00B30E69">
        <w:rPr>
          <w:rFonts w:ascii="Arial Narrow" w:hAnsi="Arial Narrow"/>
          <w:sz w:val="22"/>
          <w:szCs w:val="22"/>
        </w:rPr>
        <w:t>Lepelletier</w:t>
      </w:r>
      <w:proofErr w:type="spellEnd"/>
      <w:r w:rsidRPr="00B30E69">
        <w:rPr>
          <w:rFonts w:ascii="Arial Narrow" w:hAnsi="Arial Narrow"/>
          <w:sz w:val="22"/>
          <w:szCs w:val="22"/>
        </w:rPr>
        <w:t xml:space="preserve"> D, </w:t>
      </w:r>
      <w:proofErr w:type="spellStart"/>
      <w:r w:rsidRPr="00B30E69">
        <w:rPr>
          <w:rFonts w:ascii="Arial Narrow" w:hAnsi="Arial Narrow"/>
          <w:sz w:val="22"/>
          <w:szCs w:val="22"/>
        </w:rPr>
        <w:t>Rusch</w:t>
      </w:r>
      <w:proofErr w:type="spellEnd"/>
      <w:r w:rsidRPr="00B30E69">
        <w:rPr>
          <w:rFonts w:ascii="Arial Narrow" w:hAnsi="Arial Narrow"/>
          <w:sz w:val="22"/>
          <w:szCs w:val="22"/>
        </w:rPr>
        <w:t xml:space="preserve"> E, </w:t>
      </w:r>
      <w:proofErr w:type="spellStart"/>
      <w:r w:rsidRPr="00B30E69">
        <w:rPr>
          <w:rFonts w:ascii="Arial Narrow" w:hAnsi="Arial Narrow"/>
          <w:sz w:val="22"/>
          <w:szCs w:val="22"/>
        </w:rPr>
        <w:t>Astagneau</w:t>
      </w:r>
      <w:proofErr w:type="spellEnd"/>
      <w:r w:rsidRPr="00B30E69">
        <w:rPr>
          <w:rFonts w:ascii="Arial Narrow" w:hAnsi="Arial Narrow"/>
          <w:sz w:val="22"/>
          <w:szCs w:val="22"/>
        </w:rPr>
        <w:t xml:space="preserve"> P. </w:t>
      </w:r>
    </w:p>
    <w:p w:rsidR="006370B3" w:rsidRPr="00B30E69" w:rsidRDefault="006370B3" w:rsidP="00D32347">
      <w:pPr>
        <w:pStyle w:val="PrformatHTML"/>
        <w:ind w:left="720"/>
        <w:jc w:val="both"/>
        <w:rPr>
          <w:rFonts w:ascii="Arial Narrow" w:hAnsi="Arial Narrow"/>
          <w:b/>
          <w:sz w:val="22"/>
          <w:szCs w:val="22"/>
          <w:lang w:val="en-US"/>
        </w:rPr>
      </w:pPr>
      <w:r w:rsidRPr="00B30E69">
        <w:rPr>
          <w:rFonts w:ascii="Arial Narrow" w:hAnsi="Arial Narrow"/>
          <w:b/>
          <w:sz w:val="22"/>
          <w:szCs w:val="22"/>
          <w:lang w:val="en-US"/>
        </w:rPr>
        <w:t xml:space="preserve">Association of Partial Hip </w:t>
      </w:r>
      <w:proofErr w:type="gramStart"/>
      <w:r w:rsidRPr="00B30E69">
        <w:rPr>
          <w:rFonts w:ascii="Arial Narrow" w:hAnsi="Arial Narrow"/>
          <w:b/>
          <w:sz w:val="22"/>
          <w:szCs w:val="22"/>
          <w:lang w:val="en-US"/>
        </w:rPr>
        <w:t>Replacement  With</w:t>
      </w:r>
      <w:proofErr w:type="gramEnd"/>
      <w:r w:rsidRPr="00B30E69">
        <w:rPr>
          <w:rFonts w:ascii="Arial Narrow" w:hAnsi="Arial Narrow"/>
          <w:b/>
          <w:sz w:val="22"/>
          <w:szCs w:val="22"/>
          <w:lang w:val="en-US"/>
        </w:rPr>
        <w:t xml:space="preserve"> Higher Risk of Infection and Mortality in France. </w:t>
      </w:r>
    </w:p>
    <w:p w:rsidR="006370B3" w:rsidRPr="00B30E69" w:rsidRDefault="006370B3" w:rsidP="00D32347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r w:rsidRPr="00B30E69">
        <w:rPr>
          <w:rFonts w:ascii="Arial Narrow" w:hAnsi="Arial Narrow"/>
          <w:sz w:val="22"/>
          <w:szCs w:val="22"/>
          <w:lang w:val="en-US"/>
        </w:rPr>
        <w:t xml:space="preserve">Infect Control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Hosp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Epidemiol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>. 2017 Jan</w:t>
      </w:r>
      <w:proofErr w:type="gramStart"/>
      <w:r w:rsidRPr="00B30E69">
        <w:rPr>
          <w:rFonts w:ascii="Arial Narrow" w:hAnsi="Arial Narrow"/>
          <w:sz w:val="22"/>
          <w:szCs w:val="22"/>
          <w:lang w:val="en-US"/>
        </w:rPr>
        <w:t>;38</w:t>
      </w:r>
      <w:proofErr w:type="gramEnd"/>
      <w:r w:rsidRPr="00B30E69">
        <w:rPr>
          <w:rFonts w:ascii="Arial Narrow" w:hAnsi="Arial Narrow"/>
          <w:sz w:val="22"/>
          <w:szCs w:val="22"/>
          <w:lang w:val="en-US"/>
        </w:rPr>
        <w:t xml:space="preserve">(1):123-125. </w:t>
      </w:r>
      <w:proofErr w:type="spellStart"/>
      <w:proofErr w:type="gramStart"/>
      <w:r w:rsidRPr="00B30E69">
        <w:rPr>
          <w:rFonts w:ascii="Arial Narrow" w:hAnsi="Arial Narrow"/>
          <w:sz w:val="22"/>
          <w:szCs w:val="22"/>
          <w:lang w:val="en-US"/>
        </w:rPr>
        <w:t>doi</w:t>
      </w:r>
      <w:proofErr w:type="spellEnd"/>
      <w:proofErr w:type="gramEnd"/>
      <w:r w:rsidRPr="00B30E69">
        <w:rPr>
          <w:rFonts w:ascii="Arial Narrow" w:hAnsi="Arial Narrow"/>
          <w:sz w:val="22"/>
          <w:szCs w:val="22"/>
          <w:lang w:val="en-US"/>
        </w:rPr>
        <w:t xml:space="preserve">: 10.1017/ice.2016.234.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Epub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2016 Nov 7. PubMed PMID: 27817754.</w:t>
      </w:r>
    </w:p>
    <w:p w:rsidR="00F66185" w:rsidRPr="00B30E69" w:rsidRDefault="00F66185" w:rsidP="00F36B7F">
      <w:pPr>
        <w:pStyle w:val="PrformatHTML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D32347" w:rsidRPr="00B30E69" w:rsidRDefault="00F36B7F" w:rsidP="00BD6942">
      <w:pPr>
        <w:pStyle w:val="PrformatHTML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  <w:lang w:val="en-US"/>
        </w:rPr>
      </w:pPr>
      <w:r w:rsidRPr="00B30E69">
        <w:rPr>
          <w:rFonts w:ascii="Arial Narrow" w:hAnsi="Arial Narrow"/>
          <w:sz w:val="22"/>
          <w:szCs w:val="22"/>
          <w:lang w:val="en-US"/>
        </w:rPr>
        <w:t xml:space="preserve">Jean M,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Irisson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JO, Gras G,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Bouchand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F, Simo D, Duran C,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Perronne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C,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Mulleman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D, Bernard L,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Dinh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A. </w:t>
      </w:r>
    </w:p>
    <w:p w:rsidR="00F36B7F" w:rsidRPr="00B30E69" w:rsidRDefault="00F36B7F" w:rsidP="00D32347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proofErr w:type="gramStart"/>
      <w:r w:rsidRPr="00B30E69">
        <w:rPr>
          <w:rFonts w:ascii="Arial Narrow" w:hAnsi="Arial Narrow"/>
          <w:b/>
          <w:sz w:val="22"/>
          <w:szCs w:val="22"/>
          <w:lang w:val="en-US"/>
        </w:rPr>
        <w:t>Diagnostic delay of pyogenic vertebral osteomyelitis and its associated factors.</w:t>
      </w:r>
      <w:proofErr w:type="gramEnd"/>
      <w:r w:rsidRPr="00B30E69">
        <w:rPr>
          <w:rFonts w:ascii="Arial Narrow" w:hAnsi="Arial Narrow"/>
          <w:sz w:val="22"/>
          <w:szCs w:val="22"/>
          <w:lang w:val="en-US"/>
        </w:rPr>
        <w:t xml:space="preserve"> </w:t>
      </w:r>
    </w:p>
    <w:p w:rsidR="00F36B7F" w:rsidRPr="00B30E69" w:rsidRDefault="00F36B7F" w:rsidP="00D32347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Scand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J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Rheumatol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>. 2017 Jan</w:t>
      </w:r>
      <w:proofErr w:type="gramStart"/>
      <w:r w:rsidRPr="00B30E69">
        <w:rPr>
          <w:rFonts w:ascii="Arial Narrow" w:hAnsi="Arial Narrow"/>
          <w:sz w:val="22"/>
          <w:szCs w:val="22"/>
          <w:lang w:val="en-US"/>
        </w:rPr>
        <w:t>;46</w:t>
      </w:r>
      <w:proofErr w:type="gramEnd"/>
      <w:r w:rsidRPr="00B30E69">
        <w:rPr>
          <w:rFonts w:ascii="Arial Narrow" w:hAnsi="Arial Narrow"/>
          <w:sz w:val="22"/>
          <w:szCs w:val="22"/>
          <w:lang w:val="en-US"/>
        </w:rPr>
        <w:t xml:space="preserve">(1):64-68. </w:t>
      </w:r>
      <w:proofErr w:type="spellStart"/>
      <w:proofErr w:type="gramStart"/>
      <w:r w:rsidRPr="00B30E69">
        <w:rPr>
          <w:rFonts w:ascii="Arial Narrow" w:hAnsi="Arial Narrow"/>
          <w:sz w:val="22"/>
          <w:szCs w:val="22"/>
          <w:lang w:val="en-US"/>
        </w:rPr>
        <w:t>doi</w:t>
      </w:r>
      <w:proofErr w:type="spellEnd"/>
      <w:proofErr w:type="gramEnd"/>
      <w:r w:rsidRPr="00B30E69">
        <w:rPr>
          <w:rFonts w:ascii="Arial Narrow" w:hAnsi="Arial Narrow"/>
          <w:sz w:val="22"/>
          <w:szCs w:val="22"/>
          <w:lang w:val="en-US"/>
        </w:rPr>
        <w:t xml:space="preserve">: 10.3109/03009742.2016.1158314.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Epub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2016 Apr 21. PubMed PMID: 27098514.</w:t>
      </w:r>
    </w:p>
    <w:p w:rsidR="00F66185" w:rsidRPr="00B30E69" w:rsidRDefault="00F66185" w:rsidP="00DD46B8">
      <w:pPr>
        <w:pStyle w:val="PrformatHTML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DD46B8" w:rsidRPr="00B30E69" w:rsidRDefault="00DD46B8" w:rsidP="00BD6942">
      <w:pPr>
        <w:pStyle w:val="PrformatHTML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  <w:lang w:val="en-US"/>
        </w:rPr>
      </w:pP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Coiffier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G, Albert JD, Robin F,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Guggenbuhl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P. </w:t>
      </w:r>
    </w:p>
    <w:p w:rsidR="00DD46B8" w:rsidRPr="00B30E69" w:rsidRDefault="00DD46B8" w:rsidP="00D32347">
      <w:pPr>
        <w:pStyle w:val="PrformatHTML"/>
        <w:ind w:left="720"/>
        <w:jc w:val="both"/>
        <w:rPr>
          <w:rFonts w:ascii="Arial Narrow" w:hAnsi="Arial Narrow"/>
          <w:b/>
          <w:sz w:val="22"/>
          <w:szCs w:val="22"/>
          <w:lang w:val="en-US"/>
        </w:rPr>
      </w:pPr>
      <w:r w:rsidRPr="00B30E69">
        <w:rPr>
          <w:rFonts w:ascii="Arial Narrow" w:hAnsi="Arial Narrow"/>
          <w:b/>
          <w:sz w:val="22"/>
          <w:szCs w:val="22"/>
          <w:lang w:val="en-US"/>
        </w:rPr>
        <w:t xml:space="preserve">Acute phospholipid </w:t>
      </w:r>
      <w:proofErr w:type="spellStart"/>
      <w:r w:rsidRPr="00B30E69">
        <w:rPr>
          <w:rFonts w:ascii="Arial Narrow" w:hAnsi="Arial Narrow"/>
          <w:b/>
          <w:sz w:val="22"/>
          <w:szCs w:val="22"/>
          <w:lang w:val="en-US"/>
        </w:rPr>
        <w:t>microspherule</w:t>
      </w:r>
      <w:proofErr w:type="spellEnd"/>
      <w:r w:rsidRPr="00B30E69">
        <w:rPr>
          <w:rFonts w:ascii="Arial Narrow" w:hAnsi="Arial Narrow"/>
          <w:b/>
          <w:sz w:val="22"/>
          <w:szCs w:val="22"/>
          <w:lang w:val="en-US"/>
        </w:rPr>
        <w:t xml:space="preserve"> associated arthritis: Is it rare? </w:t>
      </w:r>
    </w:p>
    <w:p w:rsidR="00DD46B8" w:rsidRPr="00B30E69" w:rsidRDefault="00DD46B8" w:rsidP="00D32347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proofErr w:type="gramStart"/>
      <w:r w:rsidRPr="00B30E69">
        <w:rPr>
          <w:rFonts w:ascii="Arial Narrow" w:hAnsi="Arial Narrow"/>
          <w:sz w:val="22"/>
          <w:szCs w:val="22"/>
          <w:lang w:val="en-US"/>
        </w:rPr>
        <w:t>Joint Bone Spine.</w:t>
      </w:r>
      <w:proofErr w:type="gramEnd"/>
      <w:r w:rsidRPr="00B30E69">
        <w:rPr>
          <w:rFonts w:ascii="Arial Narrow" w:hAnsi="Arial Narrow"/>
          <w:sz w:val="22"/>
          <w:szCs w:val="22"/>
          <w:lang w:val="en-US"/>
        </w:rPr>
        <w:t xml:space="preserve"> 2017 Oct</w:t>
      </w:r>
      <w:proofErr w:type="gramStart"/>
      <w:r w:rsidRPr="00B30E69">
        <w:rPr>
          <w:rFonts w:ascii="Arial Narrow" w:hAnsi="Arial Narrow"/>
          <w:sz w:val="22"/>
          <w:szCs w:val="22"/>
          <w:lang w:val="en-US"/>
        </w:rPr>
        <w:t>;84</w:t>
      </w:r>
      <w:proofErr w:type="gramEnd"/>
      <w:r w:rsidRPr="00B30E69">
        <w:rPr>
          <w:rFonts w:ascii="Arial Narrow" w:hAnsi="Arial Narrow"/>
          <w:sz w:val="22"/>
          <w:szCs w:val="22"/>
          <w:lang w:val="en-US"/>
        </w:rPr>
        <w:t xml:space="preserve">(5):537-540. </w:t>
      </w:r>
      <w:proofErr w:type="spellStart"/>
      <w:proofErr w:type="gramStart"/>
      <w:r w:rsidRPr="00B30E69">
        <w:rPr>
          <w:rFonts w:ascii="Arial Narrow" w:hAnsi="Arial Narrow"/>
          <w:sz w:val="22"/>
          <w:szCs w:val="22"/>
          <w:lang w:val="en-US"/>
        </w:rPr>
        <w:t>doi</w:t>
      </w:r>
      <w:proofErr w:type="spellEnd"/>
      <w:proofErr w:type="gramEnd"/>
      <w:r w:rsidRPr="00B30E69">
        <w:rPr>
          <w:rFonts w:ascii="Arial Narrow" w:hAnsi="Arial Narrow"/>
          <w:sz w:val="22"/>
          <w:szCs w:val="22"/>
          <w:lang w:val="en-US"/>
        </w:rPr>
        <w:t xml:space="preserve">: 10.1016/j.jbspin.2016.11.001.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Epub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2016 Dec 15. </w:t>
      </w:r>
      <w:proofErr w:type="gramStart"/>
      <w:r w:rsidRPr="00B30E69">
        <w:rPr>
          <w:rFonts w:ascii="Arial Narrow" w:hAnsi="Arial Narrow"/>
          <w:sz w:val="22"/>
          <w:szCs w:val="22"/>
          <w:lang w:val="en-US"/>
        </w:rPr>
        <w:t>Review.</w:t>
      </w:r>
      <w:proofErr w:type="gramEnd"/>
      <w:r w:rsidRPr="00B30E69">
        <w:rPr>
          <w:rFonts w:ascii="Arial Narrow" w:hAnsi="Arial Narrow"/>
          <w:sz w:val="22"/>
          <w:szCs w:val="22"/>
          <w:lang w:val="en-US"/>
        </w:rPr>
        <w:t xml:space="preserve"> PubMed PMID: 27989588.</w:t>
      </w:r>
    </w:p>
    <w:p w:rsidR="00DD46B8" w:rsidRPr="00B30E69" w:rsidRDefault="00DD46B8" w:rsidP="00DD46B8">
      <w:pPr>
        <w:pStyle w:val="PrformatHTML"/>
        <w:jc w:val="both"/>
        <w:rPr>
          <w:rFonts w:ascii="Arial Narrow" w:hAnsi="Arial Narrow"/>
          <w:sz w:val="22"/>
          <w:szCs w:val="22"/>
          <w:lang w:val="en-US"/>
        </w:rPr>
      </w:pPr>
    </w:p>
    <w:p w:rsidR="00DD46B8" w:rsidRPr="00B30E69" w:rsidRDefault="00DD46B8" w:rsidP="00BD6942">
      <w:pPr>
        <w:pStyle w:val="PrformatHTML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  <w:lang w:val="en-US"/>
        </w:rPr>
      </w:pP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lastRenderedPageBreak/>
        <w:t>Ferreyra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M,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Coiffier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G, Albert JD, David C,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Perdriger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A,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Guggenbuhl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P. </w:t>
      </w:r>
    </w:p>
    <w:p w:rsidR="00DD46B8" w:rsidRPr="00B30E69" w:rsidRDefault="00DD46B8" w:rsidP="00D32347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r w:rsidRPr="00B30E69">
        <w:rPr>
          <w:rFonts w:ascii="Arial Narrow" w:hAnsi="Arial Narrow"/>
          <w:b/>
          <w:sz w:val="22"/>
          <w:szCs w:val="22"/>
          <w:lang w:val="en-US"/>
        </w:rPr>
        <w:t xml:space="preserve">Combining cytology and microcrystal detection in </w:t>
      </w:r>
      <w:proofErr w:type="spellStart"/>
      <w:r w:rsidRPr="00B30E69">
        <w:rPr>
          <w:rFonts w:ascii="Arial Narrow" w:hAnsi="Arial Narrow"/>
          <w:b/>
          <w:sz w:val="22"/>
          <w:szCs w:val="22"/>
          <w:lang w:val="en-US"/>
        </w:rPr>
        <w:t>nonpurulent</w:t>
      </w:r>
      <w:proofErr w:type="spellEnd"/>
      <w:r w:rsidRPr="00B30E69">
        <w:rPr>
          <w:rFonts w:ascii="Arial Narrow" w:hAnsi="Arial Narrow"/>
          <w:b/>
          <w:sz w:val="22"/>
          <w:szCs w:val="22"/>
          <w:lang w:val="en-US"/>
        </w:rPr>
        <w:t xml:space="preserve"> joint fluid benefits the diagnosis of septic arthritis. </w:t>
      </w:r>
    </w:p>
    <w:p w:rsidR="00DD46B8" w:rsidRPr="00B30E69" w:rsidRDefault="00DD46B8" w:rsidP="00D32347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proofErr w:type="gramStart"/>
      <w:r w:rsidRPr="00B30E69">
        <w:rPr>
          <w:rFonts w:ascii="Arial Narrow" w:hAnsi="Arial Narrow"/>
          <w:sz w:val="22"/>
          <w:szCs w:val="22"/>
          <w:lang w:val="en-US"/>
        </w:rPr>
        <w:t>Joint Bone Spine.</w:t>
      </w:r>
      <w:proofErr w:type="gramEnd"/>
      <w:r w:rsidRPr="00B30E69">
        <w:rPr>
          <w:rFonts w:ascii="Arial Narrow" w:hAnsi="Arial Narrow"/>
          <w:sz w:val="22"/>
          <w:szCs w:val="22"/>
          <w:lang w:val="en-US"/>
        </w:rPr>
        <w:t xml:space="preserve"> 2017 Jan</w:t>
      </w:r>
      <w:proofErr w:type="gramStart"/>
      <w:r w:rsidRPr="00B30E69">
        <w:rPr>
          <w:rFonts w:ascii="Arial Narrow" w:hAnsi="Arial Narrow"/>
          <w:sz w:val="22"/>
          <w:szCs w:val="22"/>
          <w:lang w:val="en-US"/>
        </w:rPr>
        <w:t>;84</w:t>
      </w:r>
      <w:proofErr w:type="gramEnd"/>
      <w:r w:rsidRPr="00B30E69">
        <w:rPr>
          <w:rFonts w:ascii="Arial Narrow" w:hAnsi="Arial Narrow"/>
          <w:sz w:val="22"/>
          <w:szCs w:val="22"/>
          <w:lang w:val="en-US"/>
        </w:rPr>
        <w:t xml:space="preserve">(1):65-70. </w:t>
      </w:r>
      <w:proofErr w:type="spellStart"/>
      <w:proofErr w:type="gramStart"/>
      <w:r w:rsidRPr="00B30E69">
        <w:rPr>
          <w:rFonts w:ascii="Arial Narrow" w:hAnsi="Arial Narrow"/>
          <w:sz w:val="22"/>
          <w:szCs w:val="22"/>
          <w:lang w:val="en-US"/>
        </w:rPr>
        <w:t>doi</w:t>
      </w:r>
      <w:proofErr w:type="spellEnd"/>
      <w:proofErr w:type="gramEnd"/>
      <w:r w:rsidRPr="00B30E69">
        <w:rPr>
          <w:rFonts w:ascii="Arial Narrow" w:hAnsi="Arial Narrow"/>
          <w:sz w:val="22"/>
          <w:szCs w:val="22"/>
          <w:lang w:val="en-US"/>
        </w:rPr>
        <w:t xml:space="preserve">: 10.1016/j.jbspin.2016.04.002.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Epub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2016 Jun 2. PubMed PMID: 27263425.</w:t>
      </w:r>
    </w:p>
    <w:p w:rsidR="00D32347" w:rsidRPr="00B30E69" w:rsidRDefault="00D32347" w:rsidP="00D32347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</w:p>
    <w:p w:rsidR="00C74DC6" w:rsidRPr="00B30E69" w:rsidRDefault="00C74DC6" w:rsidP="00BD6942">
      <w:pPr>
        <w:pStyle w:val="PrformatHTML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B30E69">
        <w:rPr>
          <w:rFonts w:ascii="Arial Narrow" w:hAnsi="Arial Narrow"/>
          <w:sz w:val="22"/>
          <w:szCs w:val="22"/>
        </w:rPr>
        <w:t xml:space="preserve">Aubin GG, Lavigne JP, Foucher Y, </w:t>
      </w:r>
      <w:proofErr w:type="spellStart"/>
      <w:r w:rsidRPr="00B30E69">
        <w:rPr>
          <w:rFonts w:ascii="Arial Narrow" w:hAnsi="Arial Narrow"/>
          <w:sz w:val="22"/>
          <w:szCs w:val="22"/>
        </w:rPr>
        <w:t>Dellière</w:t>
      </w:r>
      <w:proofErr w:type="spellEnd"/>
      <w:r w:rsidRPr="00B30E69">
        <w:rPr>
          <w:rFonts w:ascii="Arial Narrow" w:hAnsi="Arial Narrow"/>
          <w:sz w:val="22"/>
          <w:szCs w:val="22"/>
        </w:rPr>
        <w:t xml:space="preserve"> S, </w:t>
      </w:r>
      <w:proofErr w:type="spellStart"/>
      <w:r w:rsidRPr="00B30E69">
        <w:rPr>
          <w:rFonts w:ascii="Arial Narrow" w:hAnsi="Arial Narrow"/>
          <w:sz w:val="22"/>
          <w:szCs w:val="22"/>
        </w:rPr>
        <w:t>Lepelletier</w:t>
      </w:r>
      <w:proofErr w:type="spellEnd"/>
      <w:r w:rsidRPr="00B30E69">
        <w:rPr>
          <w:rFonts w:ascii="Arial Narrow" w:hAnsi="Arial Narrow"/>
          <w:sz w:val="22"/>
          <w:szCs w:val="22"/>
        </w:rPr>
        <w:t xml:space="preserve"> D, Gouin F, </w:t>
      </w:r>
      <w:proofErr w:type="spellStart"/>
      <w:r w:rsidRPr="00B30E69">
        <w:rPr>
          <w:rFonts w:ascii="Arial Narrow" w:hAnsi="Arial Narrow"/>
          <w:sz w:val="22"/>
          <w:szCs w:val="22"/>
        </w:rPr>
        <w:t>Corvec</w:t>
      </w:r>
      <w:proofErr w:type="spellEnd"/>
      <w:r w:rsidRPr="00B30E69">
        <w:rPr>
          <w:rFonts w:ascii="Arial Narrow" w:hAnsi="Arial Narrow"/>
          <w:sz w:val="22"/>
          <w:szCs w:val="22"/>
        </w:rPr>
        <w:t xml:space="preserve"> S. </w:t>
      </w:r>
    </w:p>
    <w:p w:rsidR="00C74DC6" w:rsidRPr="00B30E69" w:rsidRDefault="00C74DC6" w:rsidP="00D32347">
      <w:pPr>
        <w:pStyle w:val="PrformatHTML"/>
        <w:ind w:left="720"/>
        <w:jc w:val="both"/>
        <w:rPr>
          <w:rFonts w:ascii="Arial Narrow" w:hAnsi="Arial Narrow"/>
          <w:b/>
          <w:sz w:val="22"/>
          <w:szCs w:val="22"/>
          <w:lang w:val="en-US"/>
        </w:rPr>
      </w:pPr>
      <w:proofErr w:type="gramStart"/>
      <w:r w:rsidRPr="00B30E69">
        <w:rPr>
          <w:rFonts w:ascii="Arial Narrow" w:hAnsi="Arial Narrow"/>
          <w:b/>
          <w:sz w:val="22"/>
          <w:szCs w:val="22"/>
          <w:lang w:val="en-US"/>
        </w:rPr>
        <w:t xml:space="preserve">Tropism and virulence of </w:t>
      </w:r>
      <w:proofErr w:type="spellStart"/>
      <w:r w:rsidRPr="00B30E69">
        <w:rPr>
          <w:rFonts w:ascii="Arial Narrow" w:hAnsi="Arial Narrow"/>
          <w:b/>
          <w:sz w:val="22"/>
          <w:szCs w:val="22"/>
          <w:lang w:val="en-US"/>
        </w:rPr>
        <w:t>Cutibacterium</w:t>
      </w:r>
      <w:proofErr w:type="spellEnd"/>
      <w:r w:rsidRPr="00B30E69">
        <w:rPr>
          <w:rFonts w:ascii="Arial Narrow" w:hAnsi="Arial Narrow"/>
          <w:b/>
          <w:sz w:val="22"/>
          <w:szCs w:val="22"/>
          <w:lang w:val="en-US"/>
        </w:rPr>
        <w:t xml:space="preserve"> (formerly Propionibacterium) acnes involved in implant-associated infection.</w:t>
      </w:r>
      <w:proofErr w:type="gramEnd"/>
      <w:r w:rsidRPr="00B30E69">
        <w:rPr>
          <w:rFonts w:ascii="Arial Narrow" w:hAnsi="Arial Narrow"/>
          <w:b/>
          <w:sz w:val="22"/>
          <w:szCs w:val="22"/>
          <w:lang w:val="en-US"/>
        </w:rPr>
        <w:t xml:space="preserve"> </w:t>
      </w:r>
    </w:p>
    <w:p w:rsidR="00C74DC6" w:rsidRPr="00B30E69" w:rsidRDefault="00C74DC6" w:rsidP="00D32347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proofErr w:type="gramStart"/>
      <w:r w:rsidRPr="00B30E69">
        <w:rPr>
          <w:rFonts w:ascii="Arial Narrow" w:hAnsi="Arial Narrow"/>
          <w:sz w:val="22"/>
          <w:szCs w:val="22"/>
          <w:lang w:val="en-US"/>
        </w:rPr>
        <w:t>Anaerobe.</w:t>
      </w:r>
      <w:proofErr w:type="gramEnd"/>
      <w:r w:rsidRPr="00B30E69">
        <w:rPr>
          <w:rFonts w:ascii="Arial Narrow" w:hAnsi="Arial Narrow"/>
          <w:sz w:val="22"/>
          <w:szCs w:val="22"/>
          <w:lang w:val="en-US"/>
        </w:rPr>
        <w:t xml:space="preserve"> 2017 Oct</w:t>
      </w:r>
      <w:proofErr w:type="gramStart"/>
      <w:r w:rsidRPr="00B30E69">
        <w:rPr>
          <w:rFonts w:ascii="Arial Narrow" w:hAnsi="Arial Narrow"/>
          <w:sz w:val="22"/>
          <w:szCs w:val="22"/>
          <w:lang w:val="en-US"/>
        </w:rPr>
        <w:t>;47:73</w:t>
      </w:r>
      <w:proofErr w:type="gramEnd"/>
      <w:r w:rsidRPr="00B30E69">
        <w:rPr>
          <w:rFonts w:ascii="Arial Narrow" w:hAnsi="Arial Narrow"/>
          <w:sz w:val="22"/>
          <w:szCs w:val="22"/>
          <w:lang w:val="en-US"/>
        </w:rPr>
        <w:t xml:space="preserve">-78. </w:t>
      </w:r>
      <w:proofErr w:type="spellStart"/>
      <w:proofErr w:type="gramStart"/>
      <w:r w:rsidRPr="00B30E69">
        <w:rPr>
          <w:rFonts w:ascii="Arial Narrow" w:hAnsi="Arial Narrow"/>
          <w:sz w:val="22"/>
          <w:szCs w:val="22"/>
          <w:lang w:val="en-US"/>
        </w:rPr>
        <w:t>doi</w:t>
      </w:r>
      <w:proofErr w:type="spellEnd"/>
      <w:proofErr w:type="gramEnd"/>
      <w:r w:rsidRPr="00B30E69">
        <w:rPr>
          <w:rFonts w:ascii="Arial Narrow" w:hAnsi="Arial Narrow"/>
          <w:sz w:val="22"/>
          <w:szCs w:val="22"/>
          <w:lang w:val="en-US"/>
        </w:rPr>
        <w:t xml:space="preserve">: 10.1016/j.anaerobe.2017.04.009.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Epub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2017 Apr 25. PubMed PMID: 28454760.</w:t>
      </w:r>
    </w:p>
    <w:p w:rsidR="00C74DC6" w:rsidRPr="00B30E69" w:rsidRDefault="00C74DC6" w:rsidP="00C74DC6">
      <w:pPr>
        <w:pStyle w:val="PrformatHTML"/>
        <w:jc w:val="both"/>
        <w:rPr>
          <w:rFonts w:ascii="Arial Narrow" w:hAnsi="Arial Narrow"/>
          <w:sz w:val="22"/>
          <w:szCs w:val="22"/>
          <w:lang w:val="en-US"/>
        </w:rPr>
      </w:pPr>
    </w:p>
    <w:p w:rsidR="00C74DC6" w:rsidRPr="00B30E69" w:rsidRDefault="00C74DC6" w:rsidP="00BD6942">
      <w:pPr>
        <w:pStyle w:val="PrformatHTML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B30E69">
        <w:rPr>
          <w:rFonts w:ascii="Arial Narrow" w:hAnsi="Arial Narrow"/>
          <w:sz w:val="22"/>
          <w:szCs w:val="22"/>
        </w:rPr>
        <w:t xml:space="preserve">Aubin GG, </w:t>
      </w:r>
      <w:proofErr w:type="spellStart"/>
      <w:r w:rsidRPr="00B30E69">
        <w:rPr>
          <w:rFonts w:ascii="Arial Narrow" w:hAnsi="Arial Narrow"/>
          <w:sz w:val="22"/>
          <w:szCs w:val="22"/>
        </w:rPr>
        <w:t>Baud'huin</w:t>
      </w:r>
      <w:proofErr w:type="spellEnd"/>
      <w:r w:rsidRPr="00B30E69">
        <w:rPr>
          <w:rFonts w:ascii="Arial Narrow" w:hAnsi="Arial Narrow"/>
          <w:sz w:val="22"/>
          <w:szCs w:val="22"/>
        </w:rPr>
        <w:t xml:space="preserve"> M, Lavigne JP, Brion R, Gouin F, </w:t>
      </w:r>
      <w:proofErr w:type="spellStart"/>
      <w:r w:rsidRPr="00B30E69">
        <w:rPr>
          <w:rFonts w:ascii="Arial Narrow" w:hAnsi="Arial Narrow"/>
          <w:sz w:val="22"/>
          <w:szCs w:val="22"/>
        </w:rPr>
        <w:t>Lepelletier</w:t>
      </w:r>
      <w:proofErr w:type="spellEnd"/>
      <w:r w:rsidRPr="00B30E69">
        <w:rPr>
          <w:rFonts w:ascii="Arial Narrow" w:hAnsi="Arial Narrow"/>
          <w:sz w:val="22"/>
          <w:szCs w:val="22"/>
        </w:rPr>
        <w:t xml:space="preserve"> D, Jacqueline C, Heymann D, </w:t>
      </w:r>
      <w:proofErr w:type="spellStart"/>
      <w:r w:rsidRPr="00B30E69">
        <w:rPr>
          <w:rFonts w:ascii="Arial Narrow" w:hAnsi="Arial Narrow"/>
          <w:sz w:val="22"/>
          <w:szCs w:val="22"/>
        </w:rPr>
        <w:t>Asehnoune</w:t>
      </w:r>
      <w:proofErr w:type="spellEnd"/>
      <w:r w:rsidRPr="00B30E69">
        <w:rPr>
          <w:rFonts w:ascii="Arial Narrow" w:hAnsi="Arial Narrow"/>
          <w:sz w:val="22"/>
          <w:szCs w:val="22"/>
        </w:rPr>
        <w:t xml:space="preserve"> K, </w:t>
      </w:r>
      <w:proofErr w:type="spellStart"/>
      <w:r w:rsidRPr="00B30E69">
        <w:rPr>
          <w:rFonts w:ascii="Arial Narrow" w:hAnsi="Arial Narrow"/>
          <w:sz w:val="22"/>
          <w:szCs w:val="22"/>
        </w:rPr>
        <w:t>Corvec</w:t>
      </w:r>
      <w:proofErr w:type="spellEnd"/>
      <w:r w:rsidRPr="00B30E69">
        <w:rPr>
          <w:rFonts w:ascii="Arial Narrow" w:hAnsi="Arial Narrow"/>
          <w:sz w:val="22"/>
          <w:szCs w:val="22"/>
        </w:rPr>
        <w:t xml:space="preserve"> S.</w:t>
      </w:r>
    </w:p>
    <w:p w:rsidR="00C74DC6" w:rsidRPr="00B30E69" w:rsidRDefault="00C74DC6" w:rsidP="00D32347">
      <w:pPr>
        <w:pStyle w:val="PrformatHTML"/>
        <w:ind w:left="720"/>
        <w:jc w:val="both"/>
        <w:rPr>
          <w:rFonts w:ascii="Arial Narrow" w:hAnsi="Arial Narrow"/>
          <w:b/>
          <w:sz w:val="22"/>
          <w:szCs w:val="22"/>
          <w:lang w:val="en-US"/>
        </w:rPr>
      </w:pPr>
      <w:r w:rsidRPr="00B30E69">
        <w:rPr>
          <w:rFonts w:ascii="Arial Narrow" w:hAnsi="Arial Narrow"/>
          <w:b/>
          <w:sz w:val="22"/>
          <w:szCs w:val="22"/>
          <w:lang w:val="en-US"/>
        </w:rPr>
        <w:t xml:space="preserve">Interaction of </w:t>
      </w:r>
      <w:proofErr w:type="spellStart"/>
      <w:r w:rsidRPr="00B30E69">
        <w:rPr>
          <w:rFonts w:ascii="Arial Narrow" w:hAnsi="Arial Narrow"/>
          <w:b/>
          <w:sz w:val="22"/>
          <w:szCs w:val="22"/>
          <w:lang w:val="en-US"/>
        </w:rPr>
        <w:t>Cutibacterium</w:t>
      </w:r>
      <w:proofErr w:type="spellEnd"/>
      <w:r w:rsidRPr="00B30E69">
        <w:rPr>
          <w:rFonts w:ascii="Arial Narrow" w:hAnsi="Arial Narrow"/>
          <w:b/>
          <w:sz w:val="22"/>
          <w:szCs w:val="22"/>
          <w:lang w:val="en-US"/>
        </w:rPr>
        <w:t xml:space="preserve"> </w:t>
      </w:r>
      <w:proofErr w:type="gramStart"/>
      <w:r w:rsidRPr="00B30E69">
        <w:rPr>
          <w:rFonts w:ascii="Arial Narrow" w:hAnsi="Arial Narrow"/>
          <w:b/>
          <w:sz w:val="22"/>
          <w:szCs w:val="22"/>
          <w:lang w:val="en-US"/>
        </w:rPr>
        <w:t>(</w:t>
      </w:r>
      <w:r w:rsidRPr="00B30E69">
        <w:rPr>
          <w:rFonts w:ascii="Arial" w:hAnsi="Arial" w:cs="Arial"/>
          <w:b/>
          <w:sz w:val="22"/>
          <w:szCs w:val="22"/>
          <w:lang w:val="en-US"/>
        </w:rPr>
        <w:t> </w:t>
      </w:r>
      <w:r w:rsidRPr="00B30E69">
        <w:rPr>
          <w:rFonts w:ascii="Arial Narrow" w:hAnsi="Arial Narrow"/>
          <w:b/>
          <w:sz w:val="22"/>
          <w:szCs w:val="22"/>
          <w:lang w:val="en-US"/>
        </w:rPr>
        <w:t>formerly</w:t>
      </w:r>
      <w:proofErr w:type="gramEnd"/>
      <w:r w:rsidRPr="00B30E69">
        <w:rPr>
          <w:rFonts w:ascii="Arial Narrow" w:hAnsi="Arial Narrow"/>
          <w:b/>
          <w:sz w:val="22"/>
          <w:szCs w:val="22"/>
          <w:lang w:val="en-US"/>
        </w:rPr>
        <w:t xml:space="preserve"> Propionibacterium) acnes with bone cells: a step toward understanding  bone and joint infection development. </w:t>
      </w:r>
    </w:p>
    <w:p w:rsidR="00C74DC6" w:rsidRPr="00B30E69" w:rsidRDefault="00C74DC6" w:rsidP="00D32347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Sci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Rep. 2017 Feb 20</w:t>
      </w:r>
      <w:proofErr w:type="gramStart"/>
      <w:r w:rsidRPr="00B30E69">
        <w:rPr>
          <w:rFonts w:ascii="Arial Narrow" w:hAnsi="Arial Narrow"/>
          <w:sz w:val="22"/>
          <w:szCs w:val="22"/>
          <w:lang w:val="en-US"/>
        </w:rPr>
        <w:t>;7:42918</w:t>
      </w:r>
      <w:proofErr w:type="gramEnd"/>
      <w:r w:rsidRPr="00B30E69">
        <w:rPr>
          <w:rFonts w:ascii="Arial Narrow" w:hAnsi="Arial Narrow"/>
          <w:sz w:val="22"/>
          <w:szCs w:val="22"/>
          <w:lang w:val="en-US"/>
        </w:rPr>
        <w:t xml:space="preserve">. </w:t>
      </w:r>
      <w:proofErr w:type="spellStart"/>
      <w:proofErr w:type="gramStart"/>
      <w:r w:rsidRPr="00B30E69">
        <w:rPr>
          <w:rFonts w:ascii="Arial Narrow" w:hAnsi="Arial Narrow"/>
          <w:sz w:val="22"/>
          <w:szCs w:val="22"/>
          <w:lang w:val="en-US"/>
        </w:rPr>
        <w:t>doi</w:t>
      </w:r>
      <w:proofErr w:type="spellEnd"/>
      <w:proofErr w:type="gramEnd"/>
      <w:r w:rsidRPr="00B30E69">
        <w:rPr>
          <w:rFonts w:ascii="Arial Narrow" w:hAnsi="Arial Narrow"/>
          <w:sz w:val="22"/>
          <w:szCs w:val="22"/>
          <w:lang w:val="en-US"/>
        </w:rPr>
        <w:t>: 10.1038/srep42918. PubMed PMID: 28218305; PubMed Central PMCID: PMC5317161.</w:t>
      </w:r>
    </w:p>
    <w:p w:rsidR="00F66185" w:rsidRPr="00B30E69" w:rsidRDefault="00F66185" w:rsidP="00BB0191">
      <w:pPr>
        <w:pStyle w:val="PrformatHTML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BB0191" w:rsidRPr="00B30E69" w:rsidRDefault="00BB0191" w:rsidP="00BD6942">
      <w:pPr>
        <w:pStyle w:val="PrformatHTML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B30E69">
        <w:rPr>
          <w:rFonts w:ascii="Arial Narrow" w:hAnsi="Arial Narrow"/>
          <w:sz w:val="22"/>
          <w:szCs w:val="22"/>
        </w:rPr>
        <w:t>Ehrmann E, Jolivet-</w:t>
      </w:r>
      <w:proofErr w:type="spellStart"/>
      <w:r w:rsidRPr="00B30E69">
        <w:rPr>
          <w:rFonts w:ascii="Arial Narrow" w:hAnsi="Arial Narrow"/>
          <w:sz w:val="22"/>
          <w:szCs w:val="22"/>
        </w:rPr>
        <w:t>Gougeon</w:t>
      </w:r>
      <w:proofErr w:type="spellEnd"/>
      <w:r w:rsidRPr="00B30E69">
        <w:rPr>
          <w:rFonts w:ascii="Arial Narrow" w:hAnsi="Arial Narrow"/>
          <w:sz w:val="22"/>
          <w:szCs w:val="22"/>
        </w:rPr>
        <w:t xml:space="preserve"> A, </w:t>
      </w:r>
      <w:proofErr w:type="spellStart"/>
      <w:r w:rsidRPr="00B30E69">
        <w:rPr>
          <w:rFonts w:ascii="Arial Narrow" w:hAnsi="Arial Narrow"/>
          <w:sz w:val="22"/>
          <w:szCs w:val="22"/>
        </w:rPr>
        <w:t>Bonnaure</w:t>
      </w:r>
      <w:proofErr w:type="spellEnd"/>
      <w:r w:rsidRPr="00B30E69">
        <w:rPr>
          <w:rFonts w:ascii="Arial Narrow" w:hAnsi="Arial Narrow"/>
          <w:sz w:val="22"/>
          <w:szCs w:val="22"/>
        </w:rPr>
        <w:t xml:space="preserve">-Mallet M, Fosse T. </w:t>
      </w:r>
    </w:p>
    <w:p w:rsidR="00BB0191" w:rsidRPr="00B30E69" w:rsidRDefault="00BB0191" w:rsidP="00D32347">
      <w:pPr>
        <w:pStyle w:val="PrformatHTML"/>
        <w:ind w:left="720"/>
        <w:jc w:val="both"/>
        <w:rPr>
          <w:rFonts w:ascii="Arial Narrow" w:hAnsi="Arial Narrow"/>
          <w:b/>
          <w:sz w:val="22"/>
          <w:szCs w:val="22"/>
          <w:lang w:val="en-US"/>
        </w:rPr>
      </w:pPr>
      <w:proofErr w:type="gramStart"/>
      <w:r w:rsidRPr="00B30E69">
        <w:rPr>
          <w:rFonts w:ascii="Arial Narrow" w:hAnsi="Arial Narrow"/>
          <w:b/>
          <w:sz w:val="22"/>
          <w:szCs w:val="22"/>
          <w:lang w:val="en-US"/>
        </w:rPr>
        <w:t xml:space="preserve">Role of DNA gyrase and topoisomerase IV mutations in fluoroquinolone resistance of </w:t>
      </w:r>
      <w:proofErr w:type="spellStart"/>
      <w:r w:rsidRPr="00B30E69">
        <w:rPr>
          <w:rFonts w:ascii="Arial Narrow" w:hAnsi="Arial Narrow"/>
          <w:b/>
          <w:sz w:val="22"/>
          <w:szCs w:val="22"/>
          <w:lang w:val="en-US"/>
        </w:rPr>
        <w:t>Capnocytophaga</w:t>
      </w:r>
      <w:proofErr w:type="spellEnd"/>
      <w:r w:rsidRPr="00B30E69">
        <w:rPr>
          <w:rFonts w:ascii="Arial Narrow" w:hAnsi="Arial Narrow"/>
          <w:b/>
          <w:sz w:val="22"/>
          <w:szCs w:val="22"/>
          <w:lang w:val="en-US"/>
        </w:rPr>
        <w:t xml:space="preserve"> spp. clinical isolates and laboratory mutants.</w:t>
      </w:r>
      <w:proofErr w:type="gramEnd"/>
      <w:r w:rsidRPr="00B30E69">
        <w:rPr>
          <w:rFonts w:ascii="Arial Narrow" w:hAnsi="Arial Narrow"/>
          <w:b/>
          <w:sz w:val="22"/>
          <w:szCs w:val="22"/>
          <w:lang w:val="en-US"/>
        </w:rPr>
        <w:t xml:space="preserve"> </w:t>
      </w:r>
    </w:p>
    <w:p w:rsidR="00BB0191" w:rsidRPr="00B30E69" w:rsidRDefault="00BB0191" w:rsidP="00D32347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proofErr w:type="gramStart"/>
      <w:r w:rsidRPr="00B30E69">
        <w:rPr>
          <w:rFonts w:ascii="Arial Narrow" w:hAnsi="Arial Narrow"/>
          <w:sz w:val="22"/>
          <w:szCs w:val="22"/>
          <w:lang w:val="en-US"/>
        </w:rPr>
        <w:t xml:space="preserve">J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Antimicrob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 xml:space="preserve"> </w:t>
      </w:r>
      <w:proofErr w:type="spellStart"/>
      <w:r w:rsidRPr="00B30E69">
        <w:rPr>
          <w:rFonts w:ascii="Arial Narrow" w:hAnsi="Arial Narrow"/>
          <w:sz w:val="22"/>
          <w:szCs w:val="22"/>
          <w:lang w:val="en-US"/>
        </w:rPr>
        <w:t>Chemother</w:t>
      </w:r>
      <w:proofErr w:type="spellEnd"/>
      <w:r w:rsidRPr="00B30E69">
        <w:rPr>
          <w:rFonts w:ascii="Arial Narrow" w:hAnsi="Arial Narrow"/>
          <w:sz w:val="22"/>
          <w:szCs w:val="22"/>
          <w:lang w:val="en-US"/>
        </w:rPr>
        <w:t>.</w:t>
      </w:r>
      <w:proofErr w:type="gramEnd"/>
      <w:r w:rsidRPr="00B30E69">
        <w:rPr>
          <w:rFonts w:ascii="Arial Narrow" w:hAnsi="Arial Narrow"/>
          <w:sz w:val="22"/>
          <w:szCs w:val="22"/>
          <w:lang w:val="en-US"/>
        </w:rPr>
        <w:t xml:space="preserve"> 2017 Aug; 72 (8): 2208-2212. (IF= 5.217) </w:t>
      </w:r>
    </w:p>
    <w:p w:rsidR="00F66185" w:rsidRPr="00B30E69" w:rsidRDefault="00F66185" w:rsidP="00DB6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lang w:val="en-US"/>
        </w:rPr>
      </w:pPr>
    </w:p>
    <w:p w:rsidR="00DB62C5" w:rsidRPr="00B30E69" w:rsidRDefault="00DB62C5" w:rsidP="00BD6942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eastAsia="fr-FR"/>
        </w:rPr>
      </w:pPr>
      <w:proofErr w:type="spellStart"/>
      <w:r w:rsidRPr="00B30E69">
        <w:rPr>
          <w:rFonts w:ascii="Arial Narrow" w:eastAsia="Times New Roman" w:hAnsi="Arial Narrow" w:cs="Courier New"/>
          <w:lang w:eastAsia="fr-FR"/>
        </w:rPr>
        <w:t>Pailhoriès</w:t>
      </w:r>
      <w:proofErr w:type="spellEnd"/>
      <w:r w:rsidRPr="00B30E69">
        <w:rPr>
          <w:rFonts w:ascii="Arial Narrow" w:eastAsia="Times New Roman" w:hAnsi="Arial Narrow" w:cs="Courier New"/>
          <w:lang w:eastAsia="fr-FR"/>
        </w:rPr>
        <w:t xml:space="preserve"> H, </w:t>
      </w:r>
      <w:proofErr w:type="spellStart"/>
      <w:r w:rsidRPr="00B30E69">
        <w:rPr>
          <w:rFonts w:ascii="Arial Narrow" w:eastAsia="Times New Roman" w:hAnsi="Arial Narrow" w:cs="Courier New"/>
          <w:lang w:eastAsia="fr-FR"/>
        </w:rPr>
        <w:t>Cassisa</w:t>
      </w:r>
      <w:proofErr w:type="spellEnd"/>
      <w:r w:rsidRPr="00B30E69">
        <w:rPr>
          <w:rFonts w:ascii="Arial Narrow" w:eastAsia="Times New Roman" w:hAnsi="Arial Narrow" w:cs="Courier New"/>
          <w:lang w:eastAsia="fr-FR"/>
        </w:rPr>
        <w:t xml:space="preserve"> V, </w:t>
      </w:r>
      <w:proofErr w:type="spellStart"/>
      <w:r w:rsidRPr="00B30E69">
        <w:rPr>
          <w:rFonts w:ascii="Arial Narrow" w:eastAsia="Times New Roman" w:hAnsi="Arial Narrow" w:cs="Courier New"/>
          <w:lang w:eastAsia="fr-FR"/>
        </w:rPr>
        <w:t>Chenouard</w:t>
      </w:r>
      <w:proofErr w:type="spellEnd"/>
      <w:r w:rsidRPr="00B30E69">
        <w:rPr>
          <w:rFonts w:ascii="Arial Narrow" w:eastAsia="Times New Roman" w:hAnsi="Arial Narrow" w:cs="Courier New"/>
          <w:lang w:eastAsia="fr-FR"/>
        </w:rPr>
        <w:t xml:space="preserve"> R, </w:t>
      </w:r>
      <w:proofErr w:type="spellStart"/>
      <w:r w:rsidRPr="00B30E69">
        <w:rPr>
          <w:rFonts w:ascii="Arial Narrow" w:eastAsia="Times New Roman" w:hAnsi="Arial Narrow" w:cs="Courier New"/>
          <w:lang w:eastAsia="fr-FR"/>
        </w:rPr>
        <w:t>Kempf</w:t>
      </w:r>
      <w:proofErr w:type="spellEnd"/>
      <w:r w:rsidRPr="00B30E69">
        <w:rPr>
          <w:rFonts w:ascii="Arial Narrow" w:eastAsia="Times New Roman" w:hAnsi="Arial Narrow" w:cs="Courier New"/>
          <w:lang w:eastAsia="fr-FR"/>
        </w:rPr>
        <w:t xml:space="preserve"> M, </w:t>
      </w:r>
      <w:proofErr w:type="spellStart"/>
      <w:r w:rsidRPr="00B30E69">
        <w:rPr>
          <w:rFonts w:ascii="Arial Narrow" w:eastAsia="Times New Roman" w:hAnsi="Arial Narrow" w:cs="Courier New"/>
          <w:lang w:eastAsia="fr-FR"/>
        </w:rPr>
        <w:t>Eveillard</w:t>
      </w:r>
      <w:proofErr w:type="spellEnd"/>
      <w:r w:rsidRPr="00B30E69">
        <w:rPr>
          <w:rFonts w:ascii="Arial Narrow" w:eastAsia="Times New Roman" w:hAnsi="Arial Narrow" w:cs="Courier New"/>
          <w:lang w:eastAsia="fr-FR"/>
        </w:rPr>
        <w:t xml:space="preserve"> M, </w:t>
      </w:r>
      <w:proofErr w:type="spellStart"/>
      <w:r w:rsidRPr="00B30E69">
        <w:rPr>
          <w:rFonts w:ascii="Arial Narrow" w:eastAsia="Times New Roman" w:hAnsi="Arial Narrow" w:cs="Courier New"/>
          <w:lang w:eastAsia="fr-FR"/>
        </w:rPr>
        <w:t>Lemarié</w:t>
      </w:r>
      <w:proofErr w:type="spellEnd"/>
      <w:r w:rsidRPr="00B30E69">
        <w:rPr>
          <w:rFonts w:ascii="Arial Narrow" w:eastAsia="Times New Roman" w:hAnsi="Arial Narrow" w:cs="Courier New"/>
          <w:lang w:eastAsia="fr-FR"/>
        </w:rPr>
        <w:t xml:space="preserve"> C. </w:t>
      </w:r>
    </w:p>
    <w:p w:rsidR="00DB62C5" w:rsidRPr="00B30E69" w:rsidRDefault="00DB62C5" w:rsidP="00D32347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b/>
          <w:lang w:val="en-US" w:eastAsia="fr-FR"/>
        </w:rPr>
      </w:pPr>
      <w:r w:rsidRPr="00B30E69">
        <w:rPr>
          <w:rFonts w:ascii="Arial Narrow" w:eastAsia="Times New Roman" w:hAnsi="Arial Narrow" w:cs="Courier New"/>
          <w:b/>
          <w:lang w:val="en-US" w:eastAsia="fr-FR"/>
        </w:rPr>
        <w:t xml:space="preserve">Staphylococcus </w:t>
      </w:r>
      <w:proofErr w:type="spellStart"/>
      <w:r w:rsidRPr="00B30E69">
        <w:rPr>
          <w:rFonts w:ascii="Arial Narrow" w:eastAsia="Times New Roman" w:hAnsi="Arial Narrow" w:cs="Courier New"/>
          <w:b/>
          <w:lang w:val="en-US" w:eastAsia="fr-FR"/>
        </w:rPr>
        <w:t>saprophyticus</w:t>
      </w:r>
      <w:proofErr w:type="spellEnd"/>
      <w:r w:rsidRPr="00B30E69">
        <w:rPr>
          <w:rFonts w:ascii="Arial Narrow" w:eastAsia="Times New Roman" w:hAnsi="Arial Narrow" w:cs="Courier New"/>
          <w:b/>
          <w:lang w:val="en-US" w:eastAsia="fr-FR"/>
        </w:rPr>
        <w:t xml:space="preserve">: Which beta-lactam? </w:t>
      </w:r>
    </w:p>
    <w:p w:rsidR="00DB62C5" w:rsidRPr="00B30E69" w:rsidRDefault="00DB62C5" w:rsidP="00D32347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r w:rsidRPr="00B30E69">
        <w:rPr>
          <w:rFonts w:ascii="Arial Narrow" w:eastAsia="Times New Roman" w:hAnsi="Arial Narrow" w:cs="Courier New"/>
          <w:lang w:eastAsia="fr-FR"/>
        </w:rPr>
        <w:t xml:space="preserve">Int J Infect Dis. 2017 Dec;65:63-66. </w:t>
      </w:r>
      <w:proofErr w:type="spellStart"/>
      <w:proofErr w:type="gramStart"/>
      <w:r w:rsidRPr="00B30E69">
        <w:rPr>
          <w:rFonts w:ascii="Arial Narrow" w:eastAsia="Times New Roman" w:hAnsi="Arial Narrow" w:cs="Courier New"/>
          <w:lang w:eastAsia="fr-FR"/>
        </w:rPr>
        <w:t>doi</w:t>
      </w:r>
      <w:proofErr w:type="spellEnd"/>
      <w:proofErr w:type="gramEnd"/>
      <w:r w:rsidRPr="00B30E69">
        <w:rPr>
          <w:rFonts w:ascii="Arial Narrow" w:eastAsia="Times New Roman" w:hAnsi="Arial Narrow" w:cs="Courier New"/>
          <w:lang w:eastAsia="fr-FR"/>
        </w:rPr>
        <w:t xml:space="preserve">: 10.1016/j.ijid.2017.10.001. </w:t>
      </w:r>
      <w:proofErr w:type="spellStart"/>
      <w:r w:rsidRPr="00B30E69">
        <w:rPr>
          <w:rFonts w:ascii="Arial Narrow" w:eastAsia="Times New Roman" w:hAnsi="Arial Narrow" w:cs="Courier New"/>
          <w:lang w:val="en-US" w:eastAsia="fr-FR"/>
        </w:rPr>
        <w:t>Epub</w:t>
      </w:r>
      <w:proofErr w:type="spellEnd"/>
      <w:r w:rsidRPr="00B30E69">
        <w:rPr>
          <w:rFonts w:ascii="Arial Narrow" w:eastAsia="Times New Roman" w:hAnsi="Arial Narrow" w:cs="Courier New"/>
          <w:lang w:val="en-US" w:eastAsia="fr-FR"/>
        </w:rPr>
        <w:t xml:space="preserve"> 2017 Oct 13. PubMed PMID: 29030135.</w:t>
      </w:r>
    </w:p>
    <w:p w:rsidR="00DB62C5" w:rsidRPr="00B30E69" w:rsidRDefault="00DB62C5" w:rsidP="00DB6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</w:p>
    <w:p w:rsidR="00DB62C5" w:rsidRPr="00B30E69" w:rsidRDefault="00DB62C5" w:rsidP="00BD6942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proofErr w:type="spellStart"/>
      <w:r w:rsidRPr="00B30E69">
        <w:rPr>
          <w:rFonts w:ascii="Arial Narrow" w:eastAsia="Times New Roman" w:hAnsi="Arial Narrow" w:cs="Courier New"/>
          <w:lang w:val="en-US" w:eastAsia="fr-FR"/>
        </w:rPr>
        <w:t>Pailhoriès</w:t>
      </w:r>
      <w:proofErr w:type="spellEnd"/>
      <w:r w:rsidRPr="00B30E69">
        <w:rPr>
          <w:rFonts w:ascii="Arial Narrow" w:eastAsia="Times New Roman" w:hAnsi="Arial Narrow" w:cs="Courier New"/>
          <w:lang w:val="en-US" w:eastAsia="fr-FR"/>
        </w:rPr>
        <w:t xml:space="preserve"> H, </w:t>
      </w:r>
      <w:proofErr w:type="spellStart"/>
      <w:r w:rsidRPr="00B30E69">
        <w:rPr>
          <w:rFonts w:ascii="Arial Narrow" w:eastAsia="Times New Roman" w:hAnsi="Arial Narrow" w:cs="Courier New"/>
          <w:lang w:val="en-US" w:eastAsia="fr-FR"/>
        </w:rPr>
        <w:t>Sanderink</w:t>
      </w:r>
      <w:proofErr w:type="spellEnd"/>
      <w:r w:rsidRPr="00B30E69">
        <w:rPr>
          <w:rFonts w:ascii="Arial Narrow" w:eastAsia="Times New Roman" w:hAnsi="Arial Narrow" w:cs="Courier New"/>
          <w:lang w:val="en-US" w:eastAsia="fr-FR"/>
        </w:rPr>
        <w:t xml:space="preserve"> D, </w:t>
      </w:r>
      <w:proofErr w:type="spellStart"/>
      <w:r w:rsidRPr="00B30E69">
        <w:rPr>
          <w:rFonts w:ascii="Arial Narrow" w:eastAsia="Times New Roman" w:hAnsi="Arial Narrow" w:cs="Courier New"/>
          <w:lang w:val="en-US" w:eastAsia="fr-FR"/>
        </w:rPr>
        <w:t>Abgueguen</w:t>
      </w:r>
      <w:proofErr w:type="spellEnd"/>
      <w:r w:rsidRPr="00B30E69">
        <w:rPr>
          <w:rFonts w:ascii="Arial Narrow" w:eastAsia="Times New Roman" w:hAnsi="Arial Narrow" w:cs="Courier New"/>
          <w:lang w:val="en-US" w:eastAsia="fr-FR"/>
        </w:rPr>
        <w:t xml:space="preserve"> P, </w:t>
      </w:r>
      <w:proofErr w:type="spellStart"/>
      <w:r w:rsidRPr="00B30E69">
        <w:rPr>
          <w:rFonts w:ascii="Arial Narrow" w:eastAsia="Times New Roman" w:hAnsi="Arial Narrow" w:cs="Courier New"/>
          <w:lang w:val="en-US" w:eastAsia="fr-FR"/>
        </w:rPr>
        <w:t>Lemarié</w:t>
      </w:r>
      <w:proofErr w:type="spellEnd"/>
      <w:r w:rsidRPr="00B30E69">
        <w:rPr>
          <w:rFonts w:ascii="Arial Narrow" w:eastAsia="Times New Roman" w:hAnsi="Arial Narrow" w:cs="Courier New"/>
          <w:lang w:val="en-US" w:eastAsia="fr-FR"/>
        </w:rPr>
        <w:t xml:space="preserve"> C. </w:t>
      </w:r>
    </w:p>
    <w:p w:rsidR="00DB62C5" w:rsidRPr="00B30E69" w:rsidRDefault="00DB62C5" w:rsidP="00D32347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b/>
          <w:lang w:val="en-US" w:eastAsia="fr-FR"/>
        </w:rPr>
      </w:pPr>
      <w:r w:rsidRPr="00B30E69">
        <w:rPr>
          <w:rFonts w:ascii="Arial Narrow" w:eastAsia="Times New Roman" w:hAnsi="Arial Narrow" w:cs="Courier New"/>
          <w:b/>
          <w:lang w:val="en-US" w:eastAsia="fr-FR"/>
        </w:rPr>
        <w:t xml:space="preserve">A neglected pathogen responsible for deep infections: A case report of spondylodiscitis due to Lactobacillus sp. </w:t>
      </w:r>
    </w:p>
    <w:p w:rsidR="00DB62C5" w:rsidRPr="00B30E69" w:rsidRDefault="00DB62C5" w:rsidP="00D32347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r w:rsidRPr="00B30E69">
        <w:rPr>
          <w:rFonts w:ascii="Arial Narrow" w:eastAsia="Times New Roman" w:hAnsi="Arial Narrow" w:cs="Courier New"/>
          <w:lang w:val="en-US" w:eastAsia="fr-FR"/>
        </w:rPr>
        <w:t>Med Mal Infect. 2017 Jun</w:t>
      </w:r>
      <w:proofErr w:type="gramStart"/>
      <w:r w:rsidRPr="00B30E69">
        <w:rPr>
          <w:rFonts w:ascii="Arial Narrow" w:eastAsia="Times New Roman" w:hAnsi="Arial Narrow" w:cs="Courier New"/>
          <w:lang w:val="en-US" w:eastAsia="fr-FR"/>
        </w:rPr>
        <w:t>;47</w:t>
      </w:r>
      <w:proofErr w:type="gramEnd"/>
      <w:r w:rsidRPr="00B30E69">
        <w:rPr>
          <w:rFonts w:ascii="Arial Narrow" w:eastAsia="Times New Roman" w:hAnsi="Arial Narrow" w:cs="Courier New"/>
          <w:lang w:val="en-US" w:eastAsia="fr-FR"/>
        </w:rPr>
        <w:t xml:space="preserve">(4):302-303. </w:t>
      </w:r>
      <w:proofErr w:type="spellStart"/>
      <w:proofErr w:type="gramStart"/>
      <w:r w:rsidRPr="00B30E69">
        <w:rPr>
          <w:rFonts w:ascii="Arial Narrow" w:eastAsia="Times New Roman" w:hAnsi="Arial Narrow" w:cs="Courier New"/>
          <w:lang w:val="en-US" w:eastAsia="fr-FR"/>
        </w:rPr>
        <w:t>doi</w:t>
      </w:r>
      <w:proofErr w:type="spellEnd"/>
      <w:proofErr w:type="gramEnd"/>
      <w:r w:rsidRPr="00B30E69">
        <w:rPr>
          <w:rFonts w:ascii="Arial Narrow" w:eastAsia="Times New Roman" w:hAnsi="Arial Narrow" w:cs="Courier New"/>
          <w:lang w:val="en-US" w:eastAsia="fr-FR"/>
        </w:rPr>
        <w:t xml:space="preserve">: 10.1016/j.medmal.2017.03.006. </w:t>
      </w:r>
      <w:proofErr w:type="spellStart"/>
      <w:r w:rsidRPr="00B30E69">
        <w:rPr>
          <w:rFonts w:ascii="Arial Narrow" w:eastAsia="Times New Roman" w:hAnsi="Arial Narrow" w:cs="Courier New"/>
          <w:lang w:val="en-US" w:eastAsia="fr-FR"/>
        </w:rPr>
        <w:t>Epub</w:t>
      </w:r>
      <w:proofErr w:type="spellEnd"/>
      <w:r w:rsidRPr="00B30E69">
        <w:rPr>
          <w:rFonts w:ascii="Arial Narrow" w:eastAsia="Times New Roman" w:hAnsi="Arial Narrow" w:cs="Courier New"/>
          <w:lang w:val="en-US" w:eastAsia="fr-FR"/>
        </w:rPr>
        <w:t xml:space="preserve"> 2017 Apr 21. </w:t>
      </w:r>
      <w:proofErr w:type="spellStart"/>
      <w:r w:rsidRPr="00B30E69">
        <w:rPr>
          <w:rFonts w:ascii="Arial Narrow" w:eastAsia="Times New Roman" w:hAnsi="Arial Narrow" w:cs="Courier New"/>
          <w:lang w:eastAsia="fr-FR"/>
        </w:rPr>
        <w:t>PubMed</w:t>
      </w:r>
      <w:proofErr w:type="spellEnd"/>
      <w:r w:rsidRPr="00B30E69">
        <w:rPr>
          <w:rFonts w:ascii="Arial Narrow" w:eastAsia="Times New Roman" w:hAnsi="Arial Narrow" w:cs="Courier New"/>
          <w:lang w:eastAsia="fr-FR"/>
        </w:rPr>
        <w:t xml:space="preserve"> PMID: 28438357.</w:t>
      </w:r>
    </w:p>
    <w:p w:rsidR="00F66185" w:rsidRPr="00B30E69" w:rsidRDefault="00F66185" w:rsidP="00437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lang w:val="en-US"/>
        </w:rPr>
      </w:pPr>
    </w:p>
    <w:p w:rsidR="0043726E" w:rsidRPr="00B30E69" w:rsidRDefault="0043726E" w:rsidP="00BD6942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proofErr w:type="spellStart"/>
      <w:r w:rsidRPr="00B30E69">
        <w:rPr>
          <w:rFonts w:ascii="Arial Narrow" w:eastAsia="Times New Roman" w:hAnsi="Arial Narrow" w:cs="Courier New"/>
          <w:lang w:val="en-US" w:eastAsia="fr-FR"/>
        </w:rPr>
        <w:t>Zahar</w:t>
      </w:r>
      <w:proofErr w:type="spellEnd"/>
      <w:r w:rsidRPr="00B30E69">
        <w:rPr>
          <w:rFonts w:ascii="Arial Narrow" w:eastAsia="Times New Roman" w:hAnsi="Arial Narrow" w:cs="Courier New"/>
          <w:lang w:val="en-US" w:eastAsia="fr-FR"/>
        </w:rPr>
        <w:t xml:space="preserve"> JR, Jolivet S, Adam H, </w:t>
      </w:r>
      <w:proofErr w:type="spellStart"/>
      <w:r w:rsidRPr="00B30E69">
        <w:rPr>
          <w:rFonts w:ascii="Arial Narrow" w:eastAsia="Times New Roman" w:hAnsi="Arial Narrow" w:cs="Courier New"/>
          <w:lang w:val="en-US" w:eastAsia="fr-FR"/>
        </w:rPr>
        <w:t>Dananché</w:t>
      </w:r>
      <w:proofErr w:type="spellEnd"/>
      <w:r w:rsidRPr="00B30E69">
        <w:rPr>
          <w:rFonts w:ascii="Arial Narrow" w:eastAsia="Times New Roman" w:hAnsi="Arial Narrow" w:cs="Courier New"/>
          <w:lang w:val="en-US" w:eastAsia="fr-FR"/>
        </w:rPr>
        <w:t xml:space="preserve"> C, </w:t>
      </w:r>
      <w:proofErr w:type="spellStart"/>
      <w:r w:rsidRPr="00B30E69">
        <w:rPr>
          <w:rFonts w:ascii="Arial Narrow" w:eastAsia="Times New Roman" w:hAnsi="Arial Narrow" w:cs="Courier New"/>
          <w:lang w:val="en-US" w:eastAsia="fr-FR"/>
        </w:rPr>
        <w:t>Lizon</w:t>
      </w:r>
      <w:proofErr w:type="spellEnd"/>
      <w:r w:rsidRPr="00B30E69">
        <w:rPr>
          <w:rFonts w:ascii="Arial Narrow" w:eastAsia="Times New Roman" w:hAnsi="Arial Narrow" w:cs="Courier New"/>
          <w:lang w:val="en-US" w:eastAsia="fr-FR"/>
        </w:rPr>
        <w:t xml:space="preserve"> J, </w:t>
      </w:r>
      <w:proofErr w:type="spellStart"/>
      <w:r w:rsidRPr="00B30E69">
        <w:rPr>
          <w:rFonts w:ascii="Arial Narrow" w:eastAsia="Times New Roman" w:hAnsi="Arial Narrow" w:cs="Courier New"/>
          <w:lang w:val="en-US" w:eastAsia="fr-FR"/>
        </w:rPr>
        <w:t>Alfandari</w:t>
      </w:r>
      <w:proofErr w:type="spellEnd"/>
      <w:r w:rsidRPr="00B30E69">
        <w:rPr>
          <w:rFonts w:ascii="Arial Narrow" w:eastAsia="Times New Roman" w:hAnsi="Arial Narrow" w:cs="Courier New"/>
          <w:lang w:val="en-US" w:eastAsia="fr-FR"/>
        </w:rPr>
        <w:t xml:space="preserve"> S, </w:t>
      </w:r>
      <w:proofErr w:type="spellStart"/>
      <w:r w:rsidRPr="00B30E69">
        <w:rPr>
          <w:rFonts w:ascii="Arial Narrow" w:eastAsia="Times New Roman" w:hAnsi="Arial Narrow" w:cs="Courier New"/>
          <w:lang w:val="en-US" w:eastAsia="fr-FR"/>
        </w:rPr>
        <w:t>Boulestreau</w:t>
      </w:r>
      <w:proofErr w:type="spellEnd"/>
      <w:r w:rsidRPr="00B30E69">
        <w:rPr>
          <w:rFonts w:ascii="Arial Narrow" w:eastAsia="Times New Roman" w:hAnsi="Arial Narrow" w:cs="Courier New"/>
          <w:lang w:val="en-US" w:eastAsia="fr-FR"/>
        </w:rPr>
        <w:t xml:space="preserve"> H, Baghdadi N, Bay JO, </w:t>
      </w:r>
      <w:proofErr w:type="spellStart"/>
      <w:r w:rsidRPr="00B30E69">
        <w:rPr>
          <w:rFonts w:ascii="Arial Narrow" w:eastAsia="Times New Roman" w:hAnsi="Arial Narrow" w:cs="Courier New"/>
          <w:lang w:val="en-US" w:eastAsia="fr-FR"/>
        </w:rPr>
        <w:t>Bénéteau</w:t>
      </w:r>
      <w:proofErr w:type="spellEnd"/>
      <w:r w:rsidRPr="00B30E69">
        <w:rPr>
          <w:rFonts w:ascii="Arial Narrow" w:eastAsia="Times New Roman" w:hAnsi="Arial Narrow" w:cs="Courier New"/>
          <w:lang w:val="en-US" w:eastAsia="fr-FR"/>
        </w:rPr>
        <w:t xml:space="preserve"> AM, </w:t>
      </w:r>
      <w:proofErr w:type="spellStart"/>
      <w:r w:rsidRPr="00B30E69">
        <w:rPr>
          <w:rFonts w:ascii="Arial Narrow" w:eastAsia="Times New Roman" w:hAnsi="Arial Narrow" w:cs="Courier New"/>
          <w:lang w:val="en-US" w:eastAsia="fr-FR"/>
        </w:rPr>
        <w:t>Bougnoux</w:t>
      </w:r>
      <w:proofErr w:type="spellEnd"/>
      <w:r w:rsidRPr="00B30E69">
        <w:rPr>
          <w:rFonts w:ascii="Arial Narrow" w:eastAsia="Times New Roman" w:hAnsi="Arial Narrow" w:cs="Courier New"/>
          <w:lang w:val="en-US" w:eastAsia="fr-FR"/>
        </w:rPr>
        <w:t xml:space="preserve"> ME, </w:t>
      </w:r>
      <w:proofErr w:type="spellStart"/>
      <w:r w:rsidRPr="00B30E69">
        <w:rPr>
          <w:rFonts w:ascii="Arial Narrow" w:eastAsia="Times New Roman" w:hAnsi="Arial Narrow" w:cs="Courier New"/>
          <w:lang w:val="en-US" w:eastAsia="fr-FR"/>
        </w:rPr>
        <w:t>Brenier-Pinchart</w:t>
      </w:r>
      <w:proofErr w:type="spellEnd"/>
      <w:r w:rsidRPr="00B30E69">
        <w:rPr>
          <w:rFonts w:ascii="Arial Narrow" w:eastAsia="Times New Roman" w:hAnsi="Arial Narrow" w:cs="Courier New"/>
          <w:lang w:val="en-US" w:eastAsia="fr-FR"/>
        </w:rPr>
        <w:t xml:space="preserve"> MP, </w:t>
      </w:r>
      <w:proofErr w:type="spellStart"/>
      <w:r w:rsidRPr="00B30E69">
        <w:rPr>
          <w:rFonts w:ascii="Arial Narrow" w:eastAsia="Times New Roman" w:hAnsi="Arial Narrow" w:cs="Courier New"/>
          <w:lang w:val="en-US" w:eastAsia="fr-FR"/>
        </w:rPr>
        <w:t>Dalle</w:t>
      </w:r>
      <w:proofErr w:type="spellEnd"/>
      <w:r w:rsidRPr="00B30E69">
        <w:rPr>
          <w:rFonts w:ascii="Arial Narrow" w:eastAsia="Times New Roman" w:hAnsi="Arial Narrow" w:cs="Courier New"/>
          <w:lang w:val="en-US" w:eastAsia="fr-FR"/>
        </w:rPr>
        <w:t xml:space="preserve"> JH, Fournier S, </w:t>
      </w:r>
      <w:proofErr w:type="spellStart"/>
      <w:r w:rsidRPr="00B30E69">
        <w:rPr>
          <w:rFonts w:ascii="Arial Narrow" w:eastAsia="Times New Roman" w:hAnsi="Arial Narrow" w:cs="Courier New"/>
          <w:lang w:val="en-US" w:eastAsia="fr-FR"/>
        </w:rPr>
        <w:t>Fuzibet</w:t>
      </w:r>
      <w:proofErr w:type="spellEnd"/>
      <w:r w:rsidRPr="00B30E69">
        <w:rPr>
          <w:rFonts w:ascii="Arial Narrow" w:eastAsia="Times New Roman" w:hAnsi="Arial Narrow" w:cs="Courier New"/>
          <w:lang w:val="en-US" w:eastAsia="fr-FR"/>
        </w:rPr>
        <w:t xml:space="preserve"> JG, Kauffmann-Lacroix C, Le </w:t>
      </w:r>
      <w:proofErr w:type="spellStart"/>
      <w:r w:rsidRPr="00B30E69">
        <w:rPr>
          <w:rFonts w:ascii="Arial Narrow" w:eastAsia="Times New Roman" w:hAnsi="Arial Narrow" w:cs="Courier New"/>
          <w:lang w:val="en-US" w:eastAsia="fr-FR"/>
        </w:rPr>
        <w:t>Guinche</w:t>
      </w:r>
      <w:proofErr w:type="spellEnd"/>
      <w:r w:rsidRPr="00B30E69">
        <w:rPr>
          <w:rFonts w:ascii="Arial Narrow" w:eastAsia="Times New Roman" w:hAnsi="Arial Narrow" w:cs="Courier New"/>
          <w:lang w:val="en-US" w:eastAsia="fr-FR"/>
        </w:rPr>
        <w:t xml:space="preserve"> I, </w:t>
      </w:r>
      <w:proofErr w:type="spellStart"/>
      <w:r w:rsidRPr="00B30E69">
        <w:rPr>
          <w:rFonts w:ascii="Arial Narrow" w:eastAsia="Times New Roman" w:hAnsi="Arial Narrow" w:cs="Courier New"/>
          <w:lang w:val="en-US" w:eastAsia="fr-FR"/>
        </w:rPr>
        <w:t>Lepelletier</w:t>
      </w:r>
      <w:proofErr w:type="spellEnd"/>
      <w:r w:rsidRPr="00B30E69">
        <w:rPr>
          <w:rFonts w:ascii="Arial Narrow" w:eastAsia="Times New Roman" w:hAnsi="Arial Narrow" w:cs="Courier New"/>
          <w:lang w:val="en-US" w:eastAsia="fr-FR"/>
        </w:rPr>
        <w:t xml:space="preserve"> D, </w:t>
      </w:r>
      <w:proofErr w:type="spellStart"/>
      <w:r w:rsidRPr="00B30E69">
        <w:rPr>
          <w:rFonts w:ascii="Arial Narrow" w:eastAsia="Times New Roman" w:hAnsi="Arial Narrow" w:cs="Courier New"/>
          <w:lang w:val="en-US" w:eastAsia="fr-FR"/>
        </w:rPr>
        <w:t>Loukili</w:t>
      </w:r>
      <w:proofErr w:type="spellEnd"/>
      <w:r w:rsidRPr="00B30E69">
        <w:rPr>
          <w:rFonts w:ascii="Arial Narrow" w:eastAsia="Times New Roman" w:hAnsi="Arial Narrow" w:cs="Courier New"/>
          <w:lang w:val="en-US" w:eastAsia="fr-FR"/>
        </w:rPr>
        <w:t xml:space="preserve"> N, Lory A, </w:t>
      </w:r>
      <w:proofErr w:type="spellStart"/>
      <w:r w:rsidRPr="00B30E69">
        <w:rPr>
          <w:rFonts w:ascii="Arial Narrow" w:eastAsia="Times New Roman" w:hAnsi="Arial Narrow" w:cs="Courier New"/>
          <w:lang w:val="en-US" w:eastAsia="fr-FR"/>
        </w:rPr>
        <w:t>Morvan</w:t>
      </w:r>
      <w:proofErr w:type="spellEnd"/>
      <w:r w:rsidRPr="00B30E69">
        <w:rPr>
          <w:rFonts w:ascii="Arial Narrow" w:eastAsia="Times New Roman" w:hAnsi="Arial Narrow" w:cs="Courier New"/>
          <w:lang w:val="en-US" w:eastAsia="fr-FR"/>
        </w:rPr>
        <w:t xml:space="preserve"> M, </w:t>
      </w:r>
      <w:proofErr w:type="spellStart"/>
      <w:r w:rsidRPr="00B30E69">
        <w:rPr>
          <w:rFonts w:ascii="Arial Narrow" w:eastAsia="Times New Roman" w:hAnsi="Arial Narrow" w:cs="Courier New"/>
          <w:lang w:val="en-US" w:eastAsia="fr-FR"/>
        </w:rPr>
        <w:t>Oumedaly</w:t>
      </w:r>
      <w:proofErr w:type="spellEnd"/>
      <w:r w:rsidRPr="00B30E69">
        <w:rPr>
          <w:rFonts w:ascii="Arial Narrow" w:eastAsia="Times New Roman" w:hAnsi="Arial Narrow" w:cs="Courier New"/>
          <w:lang w:val="en-US" w:eastAsia="fr-FR"/>
        </w:rPr>
        <w:t xml:space="preserve"> R, </w:t>
      </w:r>
      <w:proofErr w:type="spellStart"/>
      <w:r w:rsidRPr="00B30E69">
        <w:rPr>
          <w:rFonts w:ascii="Arial Narrow" w:eastAsia="Times New Roman" w:hAnsi="Arial Narrow" w:cs="Courier New"/>
          <w:lang w:val="en-US" w:eastAsia="fr-FR"/>
        </w:rPr>
        <w:t>Ribaud</w:t>
      </w:r>
      <w:proofErr w:type="spellEnd"/>
      <w:r w:rsidRPr="00B30E69">
        <w:rPr>
          <w:rFonts w:ascii="Arial Narrow" w:eastAsia="Times New Roman" w:hAnsi="Arial Narrow" w:cs="Courier New"/>
          <w:lang w:val="en-US" w:eastAsia="fr-FR"/>
        </w:rPr>
        <w:t xml:space="preserve"> P, </w:t>
      </w:r>
      <w:proofErr w:type="spellStart"/>
      <w:r w:rsidRPr="00B30E69">
        <w:rPr>
          <w:rFonts w:ascii="Arial Narrow" w:eastAsia="Times New Roman" w:hAnsi="Arial Narrow" w:cs="Courier New"/>
          <w:lang w:val="en-US" w:eastAsia="fr-FR"/>
        </w:rPr>
        <w:t>Rohrlich</w:t>
      </w:r>
      <w:proofErr w:type="spellEnd"/>
      <w:r w:rsidRPr="00B30E69">
        <w:rPr>
          <w:rFonts w:ascii="Arial Narrow" w:eastAsia="Times New Roman" w:hAnsi="Arial Narrow" w:cs="Courier New"/>
          <w:lang w:val="en-US" w:eastAsia="fr-FR"/>
        </w:rPr>
        <w:t xml:space="preserve"> P, </w:t>
      </w:r>
      <w:proofErr w:type="spellStart"/>
      <w:r w:rsidRPr="00B30E69">
        <w:rPr>
          <w:rFonts w:ascii="Arial Narrow" w:eastAsia="Times New Roman" w:hAnsi="Arial Narrow" w:cs="Courier New"/>
          <w:lang w:val="en-US" w:eastAsia="fr-FR"/>
        </w:rPr>
        <w:t>Vanhems</w:t>
      </w:r>
      <w:proofErr w:type="spellEnd"/>
      <w:r w:rsidRPr="00B30E69">
        <w:rPr>
          <w:rFonts w:ascii="Arial Narrow" w:eastAsia="Times New Roman" w:hAnsi="Arial Narrow" w:cs="Courier New"/>
          <w:lang w:val="en-US" w:eastAsia="fr-FR"/>
        </w:rPr>
        <w:t xml:space="preserve"> P, </w:t>
      </w:r>
      <w:proofErr w:type="spellStart"/>
      <w:r w:rsidRPr="00B30E69">
        <w:rPr>
          <w:rFonts w:ascii="Arial Narrow" w:eastAsia="Times New Roman" w:hAnsi="Arial Narrow" w:cs="Courier New"/>
          <w:lang w:val="en-US" w:eastAsia="fr-FR"/>
        </w:rPr>
        <w:t>Aho</w:t>
      </w:r>
      <w:proofErr w:type="spellEnd"/>
      <w:r w:rsidRPr="00B30E69">
        <w:rPr>
          <w:rFonts w:ascii="Arial Narrow" w:eastAsia="Times New Roman" w:hAnsi="Arial Narrow" w:cs="Courier New"/>
          <w:lang w:val="en-US" w:eastAsia="fr-FR"/>
        </w:rPr>
        <w:t xml:space="preserve"> S, </w:t>
      </w:r>
      <w:proofErr w:type="spellStart"/>
      <w:r w:rsidRPr="00B30E69">
        <w:rPr>
          <w:rFonts w:ascii="Arial Narrow" w:eastAsia="Times New Roman" w:hAnsi="Arial Narrow" w:cs="Courier New"/>
          <w:lang w:val="en-US" w:eastAsia="fr-FR"/>
        </w:rPr>
        <w:t>Vanjak</w:t>
      </w:r>
      <w:proofErr w:type="spellEnd"/>
      <w:r w:rsidRPr="00B30E69">
        <w:rPr>
          <w:rFonts w:ascii="Arial Narrow" w:eastAsia="Times New Roman" w:hAnsi="Arial Narrow" w:cs="Courier New"/>
          <w:lang w:val="en-US" w:eastAsia="fr-FR"/>
        </w:rPr>
        <w:t xml:space="preserve"> D, </w:t>
      </w:r>
      <w:proofErr w:type="spellStart"/>
      <w:r w:rsidRPr="00B30E69">
        <w:rPr>
          <w:rFonts w:ascii="Arial Narrow" w:eastAsia="Times New Roman" w:hAnsi="Arial Narrow" w:cs="Courier New"/>
          <w:lang w:val="en-US" w:eastAsia="fr-FR"/>
        </w:rPr>
        <w:t>Gangneux</w:t>
      </w:r>
      <w:proofErr w:type="spellEnd"/>
      <w:r w:rsidRPr="00B30E69">
        <w:rPr>
          <w:rFonts w:ascii="Arial Narrow" w:eastAsia="Times New Roman" w:hAnsi="Arial Narrow" w:cs="Courier New"/>
          <w:lang w:val="en-US" w:eastAsia="fr-FR"/>
        </w:rPr>
        <w:t xml:space="preserve"> JP. </w:t>
      </w:r>
    </w:p>
    <w:p w:rsidR="0043726E" w:rsidRPr="00B30E69" w:rsidRDefault="0043726E" w:rsidP="00D32347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proofErr w:type="gramStart"/>
      <w:r w:rsidRPr="00B30E69">
        <w:rPr>
          <w:rFonts w:ascii="Arial Narrow" w:eastAsia="Times New Roman" w:hAnsi="Arial Narrow" w:cs="Courier New"/>
          <w:lang w:val="en-US" w:eastAsia="fr-FR"/>
        </w:rPr>
        <w:t>[</w:t>
      </w:r>
      <w:r w:rsidRPr="00B30E69">
        <w:rPr>
          <w:rFonts w:ascii="Arial Narrow" w:eastAsia="Times New Roman" w:hAnsi="Arial Narrow" w:cs="Courier New"/>
          <w:b/>
          <w:lang w:val="en-US" w:eastAsia="fr-FR"/>
        </w:rPr>
        <w:t>French recommendations on control measures to reduce the infectious risk in immunocompromised patients].</w:t>
      </w:r>
      <w:proofErr w:type="gramEnd"/>
      <w:r w:rsidRPr="00B30E69">
        <w:rPr>
          <w:rFonts w:ascii="Arial Narrow" w:eastAsia="Times New Roman" w:hAnsi="Arial Narrow" w:cs="Courier New"/>
          <w:lang w:val="en-US" w:eastAsia="fr-FR"/>
        </w:rPr>
        <w:t xml:space="preserve"> </w:t>
      </w:r>
    </w:p>
    <w:p w:rsidR="0043726E" w:rsidRPr="00B30E69" w:rsidRDefault="0043726E" w:rsidP="00D32347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r w:rsidRPr="00B30E69">
        <w:rPr>
          <w:rFonts w:ascii="Arial Narrow" w:eastAsia="Times New Roman" w:hAnsi="Arial Narrow" w:cs="Courier New"/>
          <w:lang w:val="en-US" w:eastAsia="fr-FR"/>
        </w:rPr>
        <w:t xml:space="preserve">J </w:t>
      </w:r>
      <w:proofErr w:type="spellStart"/>
      <w:r w:rsidRPr="00B30E69">
        <w:rPr>
          <w:rFonts w:ascii="Arial Narrow" w:eastAsia="Times New Roman" w:hAnsi="Arial Narrow" w:cs="Courier New"/>
          <w:lang w:val="en-US" w:eastAsia="fr-FR"/>
        </w:rPr>
        <w:t>Mycol</w:t>
      </w:r>
      <w:proofErr w:type="spellEnd"/>
      <w:r w:rsidRPr="00B30E69">
        <w:rPr>
          <w:rFonts w:ascii="Arial Narrow" w:eastAsia="Times New Roman" w:hAnsi="Arial Narrow" w:cs="Courier New"/>
          <w:lang w:val="en-US" w:eastAsia="fr-FR"/>
        </w:rPr>
        <w:t xml:space="preserve"> Med. 2017 Dec</w:t>
      </w:r>
      <w:proofErr w:type="gramStart"/>
      <w:r w:rsidRPr="00B30E69">
        <w:rPr>
          <w:rFonts w:ascii="Arial Narrow" w:eastAsia="Times New Roman" w:hAnsi="Arial Narrow" w:cs="Courier New"/>
          <w:lang w:val="en-US" w:eastAsia="fr-FR"/>
        </w:rPr>
        <w:t>;27</w:t>
      </w:r>
      <w:proofErr w:type="gramEnd"/>
      <w:r w:rsidRPr="00B30E69">
        <w:rPr>
          <w:rFonts w:ascii="Arial Narrow" w:eastAsia="Times New Roman" w:hAnsi="Arial Narrow" w:cs="Courier New"/>
          <w:lang w:val="en-US" w:eastAsia="fr-FR"/>
        </w:rPr>
        <w:t xml:space="preserve">(4):449-456. </w:t>
      </w:r>
      <w:proofErr w:type="spellStart"/>
      <w:proofErr w:type="gramStart"/>
      <w:r w:rsidRPr="00B30E69">
        <w:rPr>
          <w:rFonts w:ascii="Arial Narrow" w:eastAsia="Times New Roman" w:hAnsi="Arial Narrow" w:cs="Courier New"/>
          <w:lang w:val="en-US" w:eastAsia="fr-FR"/>
        </w:rPr>
        <w:t>doi</w:t>
      </w:r>
      <w:proofErr w:type="spellEnd"/>
      <w:proofErr w:type="gramEnd"/>
      <w:r w:rsidRPr="00B30E69">
        <w:rPr>
          <w:rFonts w:ascii="Arial Narrow" w:eastAsia="Times New Roman" w:hAnsi="Arial Narrow" w:cs="Courier New"/>
          <w:lang w:val="en-US" w:eastAsia="fr-FR"/>
        </w:rPr>
        <w:t xml:space="preserve">: 10.1016/j.mycmed.2017.10.004. </w:t>
      </w:r>
      <w:proofErr w:type="spellStart"/>
      <w:r w:rsidRPr="00B30E69">
        <w:rPr>
          <w:rFonts w:ascii="Arial Narrow" w:eastAsia="Times New Roman" w:hAnsi="Arial Narrow" w:cs="Courier New"/>
          <w:lang w:val="en-US" w:eastAsia="fr-FR"/>
        </w:rPr>
        <w:t>Epub</w:t>
      </w:r>
      <w:proofErr w:type="spellEnd"/>
      <w:r w:rsidRPr="00B30E69">
        <w:rPr>
          <w:rFonts w:ascii="Arial Narrow" w:eastAsia="Times New Roman" w:hAnsi="Arial Narrow" w:cs="Courier New"/>
          <w:lang w:val="en-US" w:eastAsia="fr-FR"/>
        </w:rPr>
        <w:t xml:space="preserve"> 2017 Nov 11. </w:t>
      </w:r>
      <w:proofErr w:type="gramStart"/>
      <w:r w:rsidRPr="00B30E69">
        <w:rPr>
          <w:rFonts w:ascii="Arial Narrow" w:eastAsia="Times New Roman" w:hAnsi="Arial Narrow" w:cs="Courier New"/>
          <w:lang w:val="en-US" w:eastAsia="fr-FR"/>
        </w:rPr>
        <w:t>Review.</w:t>
      </w:r>
      <w:proofErr w:type="gramEnd"/>
      <w:r w:rsidRPr="00B30E69">
        <w:rPr>
          <w:rFonts w:ascii="Arial Narrow" w:eastAsia="Times New Roman" w:hAnsi="Arial Narrow" w:cs="Courier New"/>
          <w:lang w:val="en-US" w:eastAsia="fr-FR"/>
        </w:rPr>
        <w:t xml:space="preserve"> </w:t>
      </w:r>
      <w:proofErr w:type="gramStart"/>
      <w:r w:rsidRPr="00B30E69">
        <w:rPr>
          <w:rFonts w:ascii="Arial Narrow" w:eastAsia="Times New Roman" w:hAnsi="Arial Narrow" w:cs="Courier New"/>
          <w:lang w:val="en-US" w:eastAsia="fr-FR"/>
        </w:rPr>
        <w:t>French.</w:t>
      </w:r>
      <w:proofErr w:type="gramEnd"/>
      <w:r w:rsidRPr="00B30E69">
        <w:rPr>
          <w:rFonts w:ascii="Arial Narrow" w:eastAsia="Times New Roman" w:hAnsi="Arial Narrow" w:cs="Courier New"/>
          <w:lang w:val="en-US" w:eastAsia="fr-FR"/>
        </w:rPr>
        <w:t xml:space="preserve"> PubMed PMID: 29132793.</w:t>
      </w:r>
    </w:p>
    <w:p w:rsidR="00F66185" w:rsidRPr="00B30E69" w:rsidRDefault="00F66185" w:rsidP="00556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lang w:val="en-US"/>
        </w:rPr>
      </w:pPr>
    </w:p>
    <w:p w:rsidR="00556D75" w:rsidRPr="00B30E69" w:rsidRDefault="00556D75" w:rsidP="00BD6942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proofErr w:type="spellStart"/>
      <w:r w:rsidRPr="00B30E69">
        <w:rPr>
          <w:rFonts w:ascii="Arial Narrow" w:eastAsia="Times New Roman" w:hAnsi="Arial Narrow" w:cs="Courier New"/>
          <w:lang w:val="en-US" w:eastAsia="fr-FR"/>
        </w:rPr>
        <w:t>Loison</w:t>
      </w:r>
      <w:proofErr w:type="spellEnd"/>
      <w:r w:rsidRPr="00B30E69">
        <w:rPr>
          <w:rFonts w:ascii="Arial Narrow" w:eastAsia="Times New Roman" w:hAnsi="Arial Narrow" w:cs="Courier New"/>
          <w:lang w:val="en-US" w:eastAsia="fr-FR"/>
        </w:rPr>
        <w:t xml:space="preserve"> G, Troughton R, Raymond F, </w:t>
      </w:r>
      <w:proofErr w:type="spellStart"/>
      <w:r w:rsidRPr="00B30E69">
        <w:rPr>
          <w:rFonts w:ascii="Arial Narrow" w:eastAsia="Times New Roman" w:hAnsi="Arial Narrow" w:cs="Courier New"/>
          <w:lang w:val="en-US" w:eastAsia="fr-FR"/>
        </w:rPr>
        <w:t>Lepelletier</w:t>
      </w:r>
      <w:proofErr w:type="spellEnd"/>
      <w:r w:rsidRPr="00B30E69">
        <w:rPr>
          <w:rFonts w:ascii="Arial Narrow" w:eastAsia="Times New Roman" w:hAnsi="Arial Narrow" w:cs="Courier New"/>
          <w:lang w:val="en-US" w:eastAsia="fr-FR"/>
        </w:rPr>
        <w:t xml:space="preserve"> D, </w:t>
      </w:r>
      <w:proofErr w:type="spellStart"/>
      <w:r w:rsidRPr="00B30E69">
        <w:rPr>
          <w:rFonts w:ascii="Arial Narrow" w:eastAsia="Times New Roman" w:hAnsi="Arial Narrow" w:cs="Courier New"/>
          <w:lang w:val="en-US" w:eastAsia="fr-FR"/>
        </w:rPr>
        <w:t>Lucet</w:t>
      </w:r>
      <w:proofErr w:type="spellEnd"/>
      <w:r w:rsidRPr="00B30E69">
        <w:rPr>
          <w:rFonts w:ascii="Arial Narrow" w:eastAsia="Times New Roman" w:hAnsi="Arial Narrow" w:cs="Courier New"/>
          <w:lang w:val="en-US" w:eastAsia="fr-FR"/>
        </w:rPr>
        <w:t xml:space="preserve"> JC, Avril C, </w:t>
      </w:r>
      <w:proofErr w:type="spellStart"/>
      <w:r w:rsidRPr="00B30E69">
        <w:rPr>
          <w:rFonts w:ascii="Arial Narrow" w:eastAsia="Times New Roman" w:hAnsi="Arial Narrow" w:cs="Courier New"/>
          <w:lang w:val="en-US" w:eastAsia="fr-FR"/>
        </w:rPr>
        <w:t>Birgand</w:t>
      </w:r>
      <w:proofErr w:type="spellEnd"/>
      <w:r w:rsidRPr="00B30E69">
        <w:rPr>
          <w:rFonts w:ascii="Arial Narrow" w:eastAsia="Times New Roman" w:hAnsi="Arial Narrow" w:cs="Courier New"/>
          <w:lang w:val="en-US" w:eastAsia="fr-FR"/>
        </w:rPr>
        <w:t xml:space="preserve"> G; ARLIN Working Group. </w:t>
      </w:r>
      <w:r w:rsidRPr="00B30E69">
        <w:rPr>
          <w:rFonts w:ascii="Arial Narrow" w:eastAsia="Times New Roman" w:hAnsi="Arial Narrow" w:cs="Courier New"/>
          <w:b/>
          <w:lang w:val="en-US" w:eastAsia="fr-FR"/>
        </w:rPr>
        <w:t xml:space="preserve">Compliance with clothing regulations and traffic flow </w:t>
      </w:r>
      <w:proofErr w:type="gramStart"/>
      <w:r w:rsidRPr="00B30E69">
        <w:rPr>
          <w:rFonts w:ascii="Arial Narrow" w:eastAsia="Times New Roman" w:hAnsi="Arial Narrow" w:cs="Courier New"/>
          <w:b/>
          <w:lang w:val="en-US" w:eastAsia="fr-FR"/>
        </w:rPr>
        <w:t>in  the</w:t>
      </w:r>
      <w:proofErr w:type="gramEnd"/>
      <w:r w:rsidRPr="00B30E69">
        <w:rPr>
          <w:rFonts w:ascii="Arial Narrow" w:eastAsia="Times New Roman" w:hAnsi="Arial Narrow" w:cs="Courier New"/>
          <w:b/>
          <w:lang w:val="en-US" w:eastAsia="fr-FR"/>
        </w:rPr>
        <w:t xml:space="preserve"> operating room: a multi-centre study of staff discipline during surgical procedures.</w:t>
      </w:r>
    </w:p>
    <w:p w:rsidR="00556D75" w:rsidRPr="00B30E69" w:rsidRDefault="00556D75" w:rsidP="00D32347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r w:rsidRPr="00B30E69">
        <w:rPr>
          <w:rFonts w:ascii="Arial Narrow" w:eastAsia="Times New Roman" w:hAnsi="Arial Narrow" w:cs="Courier New"/>
          <w:lang w:val="en-US" w:eastAsia="fr-FR"/>
        </w:rPr>
        <w:t xml:space="preserve">J </w:t>
      </w:r>
      <w:proofErr w:type="spellStart"/>
      <w:r w:rsidRPr="00B30E69">
        <w:rPr>
          <w:rFonts w:ascii="Arial Narrow" w:eastAsia="Times New Roman" w:hAnsi="Arial Narrow" w:cs="Courier New"/>
          <w:lang w:val="en-US" w:eastAsia="fr-FR"/>
        </w:rPr>
        <w:t>Hosp</w:t>
      </w:r>
      <w:proofErr w:type="spellEnd"/>
      <w:r w:rsidRPr="00B30E69">
        <w:rPr>
          <w:rFonts w:ascii="Arial Narrow" w:eastAsia="Times New Roman" w:hAnsi="Arial Narrow" w:cs="Courier New"/>
          <w:lang w:val="en-US" w:eastAsia="fr-FR"/>
        </w:rPr>
        <w:t xml:space="preserve"> Infect. 2017 Jul</w:t>
      </w:r>
      <w:proofErr w:type="gramStart"/>
      <w:r w:rsidRPr="00B30E69">
        <w:rPr>
          <w:rFonts w:ascii="Arial Narrow" w:eastAsia="Times New Roman" w:hAnsi="Arial Narrow" w:cs="Courier New"/>
          <w:lang w:val="en-US" w:eastAsia="fr-FR"/>
        </w:rPr>
        <w:t>;96</w:t>
      </w:r>
      <w:proofErr w:type="gramEnd"/>
      <w:r w:rsidRPr="00B30E69">
        <w:rPr>
          <w:rFonts w:ascii="Arial Narrow" w:eastAsia="Times New Roman" w:hAnsi="Arial Narrow" w:cs="Courier New"/>
          <w:lang w:val="en-US" w:eastAsia="fr-FR"/>
        </w:rPr>
        <w:t xml:space="preserve">(3):281-285. </w:t>
      </w:r>
      <w:proofErr w:type="spellStart"/>
      <w:proofErr w:type="gramStart"/>
      <w:r w:rsidRPr="00B30E69">
        <w:rPr>
          <w:rFonts w:ascii="Arial Narrow" w:eastAsia="Times New Roman" w:hAnsi="Arial Narrow" w:cs="Courier New"/>
          <w:lang w:val="en-US" w:eastAsia="fr-FR"/>
        </w:rPr>
        <w:t>doi</w:t>
      </w:r>
      <w:proofErr w:type="spellEnd"/>
      <w:proofErr w:type="gramEnd"/>
      <w:r w:rsidRPr="00B30E69">
        <w:rPr>
          <w:rFonts w:ascii="Arial Narrow" w:eastAsia="Times New Roman" w:hAnsi="Arial Narrow" w:cs="Courier New"/>
          <w:lang w:val="en-US" w:eastAsia="fr-FR"/>
        </w:rPr>
        <w:t xml:space="preserve">: 10.1016/j.jhin.2017.03.026. </w:t>
      </w:r>
      <w:proofErr w:type="spellStart"/>
      <w:r w:rsidRPr="00B30E69">
        <w:rPr>
          <w:rFonts w:ascii="Arial Narrow" w:eastAsia="Times New Roman" w:hAnsi="Arial Narrow" w:cs="Courier New"/>
          <w:lang w:val="en-US" w:eastAsia="fr-FR"/>
        </w:rPr>
        <w:t>Epub</w:t>
      </w:r>
      <w:proofErr w:type="spellEnd"/>
      <w:r w:rsidRPr="00B30E69">
        <w:rPr>
          <w:rFonts w:ascii="Arial Narrow" w:eastAsia="Times New Roman" w:hAnsi="Arial Narrow" w:cs="Courier New"/>
          <w:lang w:val="en-US" w:eastAsia="fr-FR"/>
        </w:rPr>
        <w:t xml:space="preserve"> 2017 Mar 31. PubMed PMID: 28502482.</w:t>
      </w:r>
    </w:p>
    <w:p w:rsidR="00556D75" w:rsidRDefault="00556D75" w:rsidP="00556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</w:p>
    <w:p w:rsidR="002B38D9" w:rsidRDefault="002B38D9" w:rsidP="00556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</w:p>
    <w:p w:rsidR="002B38D9" w:rsidRDefault="002B38D9" w:rsidP="00556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</w:p>
    <w:p w:rsidR="002B38D9" w:rsidRDefault="002B38D9" w:rsidP="00556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</w:p>
    <w:p w:rsidR="002B38D9" w:rsidRPr="00B30E69" w:rsidRDefault="002B38D9" w:rsidP="00556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bookmarkStart w:id="0" w:name="_GoBack"/>
      <w:bookmarkEnd w:id="0"/>
    </w:p>
    <w:p w:rsidR="00556D75" w:rsidRPr="00B30E69" w:rsidRDefault="00556D75" w:rsidP="00BD6942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proofErr w:type="spellStart"/>
      <w:r w:rsidRPr="00B30E69">
        <w:rPr>
          <w:rFonts w:ascii="Arial Narrow" w:eastAsia="Times New Roman" w:hAnsi="Arial Narrow" w:cs="Courier New"/>
          <w:lang w:val="en-US" w:eastAsia="fr-FR"/>
        </w:rPr>
        <w:lastRenderedPageBreak/>
        <w:t>Batard</w:t>
      </w:r>
      <w:proofErr w:type="spellEnd"/>
      <w:r w:rsidRPr="00B30E69">
        <w:rPr>
          <w:rFonts w:ascii="Arial Narrow" w:eastAsia="Times New Roman" w:hAnsi="Arial Narrow" w:cs="Courier New"/>
          <w:lang w:val="en-US" w:eastAsia="fr-FR"/>
        </w:rPr>
        <w:t xml:space="preserve"> E, </w:t>
      </w:r>
      <w:proofErr w:type="spellStart"/>
      <w:r w:rsidRPr="00B30E69">
        <w:rPr>
          <w:rFonts w:ascii="Arial Narrow" w:eastAsia="Times New Roman" w:hAnsi="Arial Narrow" w:cs="Courier New"/>
          <w:lang w:val="en-US" w:eastAsia="fr-FR"/>
        </w:rPr>
        <w:t>Vibet</w:t>
      </w:r>
      <w:proofErr w:type="spellEnd"/>
      <w:r w:rsidRPr="00B30E69">
        <w:rPr>
          <w:rFonts w:ascii="Arial Narrow" w:eastAsia="Times New Roman" w:hAnsi="Arial Narrow" w:cs="Courier New"/>
          <w:lang w:val="en-US" w:eastAsia="fr-FR"/>
        </w:rPr>
        <w:t xml:space="preserve"> MA, </w:t>
      </w:r>
      <w:proofErr w:type="spellStart"/>
      <w:r w:rsidRPr="00B30E69">
        <w:rPr>
          <w:rFonts w:ascii="Arial Narrow" w:eastAsia="Times New Roman" w:hAnsi="Arial Narrow" w:cs="Courier New"/>
          <w:lang w:val="en-US" w:eastAsia="fr-FR"/>
        </w:rPr>
        <w:t>Lemarchand</w:t>
      </w:r>
      <w:proofErr w:type="spellEnd"/>
      <w:r w:rsidRPr="00B30E69">
        <w:rPr>
          <w:rFonts w:ascii="Arial Narrow" w:eastAsia="Times New Roman" w:hAnsi="Arial Narrow" w:cs="Courier New"/>
          <w:lang w:val="en-US" w:eastAsia="fr-FR"/>
        </w:rPr>
        <w:t xml:space="preserve"> C, </w:t>
      </w:r>
      <w:proofErr w:type="spellStart"/>
      <w:r w:rsidRPr="00B30E69">
        <w:rPr>
          <w:rFonts w:ascii="Arial Narrow" w:eastAsia="Times New Roman" w:hAnsi="Arial Narrow" w:cs="Courier New"/>
          <w:lang w:val="en-US" w:eastAsia="fr-FR"/>
        </w:rPr>
        <w:t>Navas</w:t>
      </w:r>
      <w:proofErr w:type="spellEnd"/>
      <w:r w:rsidRPr="00B30E69">
        <w:rPr>
          <w:rFonts w:ascii="Arial Narrow" w:eastAsia="Times New Roman" w:hAnsi="Arial Narrow" w:cs="Courier New"/>
          <w:lang w:val="en-US" w:eastAsia="fr-FR"/>
        </w:rPr>
        <w:t xml:space="preserve"> D, </w:t>
      </w:r>
      <w:proofErr w:type="spellStart"/>
      <w:r w:rsidRPr="00B30E69">
        <w:rPr>
          <w:rFonts w:ascii="Arial Narrow" w:eastAsia="Times New Roman" w:hAnsi="Arial Narrow" w:cs="Courier New"/>
          <w:lang w:val="en-US" w:eastAsia="fr-FR"/>
        </w:rPr>
        <w:t>Lepelletier</w:t>
      </w:r>
      <w:proofErr w:type="spellEnd"/>
      <w:r w:rsidRPr="00B30E69">
        <w:rPr>
          <w:rFonts w:ascii="Arial Narrow" w:eastAsia="Times New Roman" w:hAnsi="Arial Narrow" w:cs="Courier New"/>
          <w:lang w:val="en-US" w:eastAsia="fr-FR"/>
        </w:rPr>
        <w:t xml:space="preserve"> D, </w:t>
      </w:r>
      <w:proofErr w:type="spellStart"/>
      <w:r w:rsidRPr="00B30E69">
        <w:rPr>
          <w:rFonts w:ascii="Arial Narrow" w:eastAsia="Times New Roman" w:hAnsi="Arial Narrow" w:cs="Courier New"/>
          <w:lang w:val="en-US" w:eastAsia="fr-FR"/>
        </w:rPr>
        <w:t>Potel</w:t>
      </w:r>
      <w:proofErr w:type="spellEnd"/>
      <w:r w:rsidRPr="00B30E69">
        <w:rPr>
          <w:rFonts w:ascii="Arial Narrow" w:eastAsia="Times New Roman" w:hAnsi="Arial Narrow" w:cs="Courier New"/>
          <w:lang w:val="en-US" w:eastAsia="fr-FR"/>
        </w:rPr>
        <w:t xml:space="preserve"> G, </w:t>
      </w:r>
      <w:proofErr w:type="spellStart"/>
      <w:r w:rsidRPr="00B30E69">
        <w:rPr>
          <w:rFonts w:ascii="Arial Narrow" w:eastAsia="Times New Roman" w:hAnsi="Arial Narrow" w:cs="Courier New"/>
          <w:lang w:val="en-US" w:eastAsia="fr-FR"/>
        </w:rPr>
        <w:t>Montassier</w:t>
      </w:r>
      <w:proofErr w:type="spellEnd"/>
      <w:r w:rsidRPr="00B30E69">
        <w:rPr>
          <w:rFonts w:ascii="Arial Narrow" w:eastAsia="Times New Roman" w:hAnsi="Arial Narrow" w:cs="Courier New"/>
          <w:lang w:val="en-US" w:eastAsia="fr-FR"/>
        </w:rPr>
        <w:t xml:space="preserve"> E; EDANTIBIOTICS Study Group. </w:t>
      </w:r>
    </w:p>
    <w:p w:rsidR="00556D75" w:rsidRPr="00B30E69" w:rsidRDefault="00556D75" w:rsidP="00D32347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b/>
          <w:lang w:val="en-US" w:eastAsia="fr-FR"/>
        </w:rPr>
      </w:pPr>
      <w:r w:rsidRPr="00B30E69">
        <w:rPr>
          <w:rFonts w:ascii="Arial Narrow" w:eastAsia="Times New Roman" w:hAnsi="Arial Narrow" w:cs="Courier New"/>
          <w:b/>
          <w:lang w:val="en-US" w:eastAsia="fr-FR"/>
        </w:rPr>
        <w:t xml:space="preserve">Use of broad-spectrum antibiotics in French EDs: different trends for third-generation </w:t>
      </w:r>
      <w:proofErr w:type="spellStart"/>
      <w:r w:rsidRPr="00B30E69">
        <w:rPr>
          <w:rFonts w:ascii="Arial Narrow" w:eastAsia="Times New Roman" w:hAnsi="Arial Narrow" w:cs="Courier New"/>
          <w:b/>
          <w:lang w:val="en-US" w:eastAsia="fr-FR"/>
        </w:rPr>
        <w:t>cephalosporins</w:t>
      </w:r>
      <w:proofErr w:type="spellEnd"/>
      <w:r w:rsidRPr="00B30E69">
        <w:rPr>
          <w:rFonts w:ascii="Arial Narrow" w:eastAsia="Times New Roman" w:hAnsi="Arial Narrow" w:cs="Courier New"/>
          <w:b/>
          <w:lang w:val="en-US" w:eastAsia="fr-FR"/>
        </w:rPr>
        <w:t xml:space="preserve"> and fluoroquinolones. </w:t>
      </w:r>
    </w:p>
    <w:p w:rsidR="00556D75" w:rsidRPr="00B30E69" w:rsidRDefault="00556D75" w:rsidP="00D32347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proofErr w:type="spellStart"/>
      <w:r w:rsidRPr="00B30E69">
        <w:rPr>
          <w:rFonts w:ascii="Arial Narrow" w:eastAsia="Times New Roman" w:hAnsi="Arial Narrow" w:cs="Courier New"/>
          <w:lang w:val="en-US" w:eastAsia="fr-FR"/>
        </w:rPr>
        <w:t>Eur</w:t>
      </w:r>
      <w:proofErr w:type="spellEnd"/>
      <w:r w:rsidRPr="00B30E69">
        <w:rPr>
          <w:rFonts w:ascii="Arial Narrow" w:eastAsia="Times New Roman" w:hAnsi="Arial Narrow" w:cs="Courier New"/>
          <w:lang w:val="en-US" w:eastAsia="fr-FR"/>
        </w:rPr>
        <w:t xml:space="preserve"> </w:t>
      </w:r>
      <w:proofErr w:type="gramStart"/>
      <w:r w:rsidRPr="00B30E69">
        <w:rPr>
          <w:rFonts w:ascii="Arial Narrow" w:eastAsia="Times New Roman" w:hAnsi="Arial Narrow" w:cs="Courier New"/>
          <w:lang w:val="en-US" w:eastAsia="fr-FR"/>
        </w:rPr>
        <w:t xml:space="preserve">J  </w:t>
      </w:r>
      <w:proofErr w:type="spellStart"/>
      <w:r w:rsidRPr="00B30E69">
        <w:rPr>
          <w:rFonts w:ascii="Arial Narrow" w:eastAsia="Times New Roman" w:hAnsi="Arial Narrow" w:cs="Courier New"/>
          <w:lang w:val="en-US" w:eastAsia="fr-FR"/>
        </w:rPr>
        <w:t>Emerg</w:t>
      </w:r>
      <w:proofErr w:type="spellEnd"/>
      <w:proofErr w:type="gramEnd"/>
      <w:r w:rsidRPr="00B30E69">
        <w:rPr>
          <w:rFonts w:ascii="Arial Narrow" w:eastAsia="Times New Roman" w:hAnsi="Arial Narrow" w:cs="Courier New"/>
          <w:lang w:val="en-US" w:eastAsia="fr-FR"/>
        </w:rPr>
        <w:t xml:space="preserve"> Med. 2017 Jun;24(3):189-195. </w:t>
      </w:r>
      <w:proofErr w:type="spellStart"/>
      <w:proofErr w:type="gramStart"/>
      <w:r w:rsidRPr="00B30E69">
        <w:rPr>
          <w:rFonts w:ascii="Arial Narrow" w:eastAsia="Times New Roman" w:hAnsi="Arial Narrow" w:cs="Courier New"/>
          <w:lang w:val="en-US" w:eastAsia="fr-FR"/>
        </w:rPr>
        <w:t>doi</w:t>
      </w:r>
      <w:proofErr w:type="spellEnd"/>
      <w:proofErr w:type="gramEnd"/>
      <w:r w:rsidRPr="00B30E69">
        <w:rPr>
          <w:rFonts w:ascii="Arial Narrow" w:eastAsia="Times New Roman" w:hAnsi="Arial Narrow" w:cs="Courier New"/>
          <w:lang w:val="en-US" w:eastAsia="fr-FR"/>
        </w:rPr>
        <w:t>: 10.1097/MEJ.0000000000000331. PubMed</w:t>
      </w:r>
      <w:r w:rsidR="00D32347" w:rsidRPr="00B30E69">
        <w:rPr>
          <w:rFonts w:ascii="Arial Narrow" w:eastAsia="Times New Roman" w:hAnsi="Arial Narrow" w:cs="Courier New"/>
          <w:lang w:val="en-US" w:eastAsia="fr-FR"/>
        </w:rPr>
        <w:t xml:space="preserve"> </w:t>
      </w:r>
      <w:r w:rsidRPr="00B30E69">
        <w:rPr>
          <w:rFonts w:ascii="Arial Narrow" w:eastAsia="Times New Roman" w:hAnsi="Arial Narrow" w:cs="Courier New"/>
          <w:lang w:val="en-US" w:eastAsia="fr-FR"/>
        </w:rPr>
        <w:t>PMID: 26426738.</w:t>
      </w:r>
    </w:p>
    <w:p w:rsidR="00F66185" w:rsidRPr="00B30E69" w:rsidRDefault="00F66185" w:rsidP="00D43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lang w:val="en-US"/>
        </w:rPr>
      </w:pPr>
    </w:p>
    <w:p w:rsidR="00D43819" w:rsidRPr="00B30E69" w:rsidRDefault="00D43819" w:rsidP="00BD6942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eastAsia="fr-FR"/>
        </w:rPr>
      </w:pPr>
      <w:proofErr w:type="spellStart"/>
      <w:r w:rsidRPr="00B30E69">
        <w:rPr>
          <w:rFonts w:ascii="Arial Narrow" w:eastAsia="Times New Roman" w:hAnsi="Arial Narrow" w:cs="Courier New"/>
          <w:lang w:eastAsia="fr-FR"/>
        </w:rPr>
        <w:t>Pulcini</w:t>
      </w:r>
      <w:proofErr w:type="spellEnd"/>
      <w:r w:rsidRPr="00B30E69">
        <w:rPr>
          <w:rFonts w:ascii="Arial Narrow" w:eastAsia="Times New Roman" w:hAnsi="Arial Narrow" w:cs="Courier New"/>
          <w:lang w:eastAsia="fr-FR"/>
        </w:rPr>
        <w:t xml:space="preserve"> C, </w:t>
      </w:r>
      <w:proofErr w:type="spellStart"/>
      <w:r w:rsidRPr="00B30E69">
        <w:rPr>
          <w:rFonts w:ascii="Arial Narrow" w:eastAsia="Times New Roman" w:hAnsi="Arial Narrow" w:cs="Courier New"/>
          <w:lang w:eastAsia="fr-FR"/>
        </w:rPr>
        <w:t>Beovic</w:t>
      </w:r>
      <w:proofErr w:type="spellEnd"/>
      <w:r w:rsidRPr="00B30E69">
        <w:rPr>
          <w:rFonts w:ascii="Arial Narrow" w:eastAsia="Times New Roman" w:hAnsi="Arial Narrow" w:cs="Courier New"/>
          <w:lang w:eastAsia="fr-FR"/>
        </w:rPr>
        <w:t xml:space="preserve"> B, Béraud G, </w:t>
      </w:r>
      <w:proofErr w:type="spellStart"/>
      <w:r w:rsidRPr="00B30E69">
        <w:rPr>
          <w:rFonts w:ascii="Arial Narrow" w:eastAsia="Times New Roman" w:hAnsi="Arial Narrow" w:cs="Courier New"/>
          <w:lang w:eastAsia="fr-FR"/>
        </w:rPr>
        <w:t>Carlet</w:t>
      </w:r>
      <w:proofErr w:type="spellEnd"/>
      <w:r w:rsidRPr="00B30E69">
        <w:rPr>
          <w:rFonts w:ascii="Arial Narrow" w:eastAsia="Times New Roman" w:hAnsi="Arial Narrow" w:cs="Courier New"/>
          <w:lang w:eastAsia="fr-FR"/>
        </w:rPr>
        <w:t xml:space="preserve"> J, Cars O, Howard P, Levy-</w:t>
      </w:r>
      <w:proofErr w:type="spellStart"/>
      <w:r w:rsidRPr="00B30E69">
        <w:rPr>
          <w:rFonts w:ascii="Arial Narrow" w:eastAsia="Times New Roman" w:hAnsi="Arial Narrow" w:cs="Courier New"/>
          <w:lang w:eastAsia="fr-FR"/>
        </w:rPr>
        <w:t>Hara</w:t>
      </w:r>
      <w:proofErr w:type="spellEnd"/>
      <w:r w:rsidRPr="00B30E69">
        <w:rPr>
          <w:rFonts w:ascii="Arial Narrow" w:eastAsia="Times New Roman" w:hAnsi="Arial Narrow" w:cs="Courier New"/>
          <w:lang w:eastAsia="fr-FR"/>
        </w:rPr>
        <w:t xml:space="preserve"> G, Li G, </w:t>
      </w:r>
      <w:proofErr w:type="spellStart"/>
      <w:r w:rsidRPr="00B30E69">
        <w:rPr>
          <w:rFonts w:ascii="Arial Narrow" w:eastAsia="Times New Roman" w:hAnsi="Arial Narrow" w:cs="Courier New"/>
          <w:lang w:eastAsia="fr-FR"/>
        </w:rPr>
        <w:t>Nathwani</w:t>
      </w:r>
      <w:proofErr w:type="spellEnd"/>
      <w:r w:rsidRPr="00B30E69">
        <w:rPr>
          <w:rFonts w:ascii="Arial Narrow" w:eastAsia="Times New Roman" w:hAnsi="Arial Narrow" w:cs="Courier New"/>
          <w:lang w:eastAsia="fr-FR"/>
        </w:rPr>
        <w:t xml:space="preserve"> D, </w:t>
      </w:r>
      <w:proofErr w:type="spellStart"/>
      <w:r w:rsidRPr="00B30E69">
        <w:rPr>
          <w:rFonts w:ascii="Arial Narrow" w:eastAsia="Times New Roman" w:hAnsi="Arial Narrow" w:cs="Courier New"/>
          <w:lang w:eastAsia="fr-FR"/>
        </w:rPr>
        <w:t>Roblot</w:t>
      </w:r>
      <w:proofErr w:type="spellEnd"/>
      <w:r w:rsidRPr="00B30E69">
        <w:rPr>
          <w:rFonts w:ascii="Arial Narrow" w:eastAsia="Times New Roman" w:hAnsi="Arial Narrow" w:cs="Courier New"/>
          <w:lang w:eastAsia="fr-FR"/>
        </w:rPr>
        <w:t xml:space="preserve"> F, </w:t>
      </w:r>
    </w:p>
    <w:p w:rsidR="005E0050" w:rsidRPr="00B30E69" w:rsidRDefault="005E0050" w:rsidP="00D32347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proofErr w:type="spellStart"/>
      <w:r w:rsidRPr="00B30E69">
        <w:rPr>
          <w:rFonts w:ascii="Arial Narrow" w:eastAsia="Times New Roman" w:hAnsi="Arial Narrow" w:cs="Courier New"/>
          <w:lang w:val="en-US" w:eastAsia="fr-FR"/>
        </w:rPr>
        <w:t>Sharland</w:t>
      </w:r>
      <w:proofErr w:type="spellEnd"/>
      <w:r w:rsidRPr="00B30E69">
        <w:rPr>
          <w:rFonts w:ascii="Arial Narrow" w:eastAsia="Times New Roman" w:hAnsi="Arial Narrow" w:cs="Courier New"/>
          <w:lang w:val="en-US" w:eastAsia="fr-FR"/>
        </w:rPr>
        <w:t xml:space="preserve"> M. </w:t>
      </w:r>
    </w:p>
    <w:p w:rsidR="005E0050" w:rsidRPr="00B30E69" w:rsidRDefault="005E0050" w:rsidP="00D32347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b/>
          <w:lang w:val="en-US" w:eastAsia="fr-FR"/>
        </w:rPr>
      </w:pPr>
      <w:proofErr w:type="gramStart"/>
      <w:r w:rsidRPr="00B30E69">
        <w:rPr>
          <w:rFonts w:ascii="Arial Narrow" w:eastAsia="Times New Roman" w:hAnsi="Arial Narrow" w:cs="Courier New"/>
          <w:b/>
          <w:lang w:val="en-US" w:eastAsia="fr-FR"/>
        </w:rPr>
        <w:t>Ensuring universal access to old antibiotics: a critical but neglected priority.</w:t>
      </w:r>
      <w:proofErr w:type="gramEnd"/>
      <w:r w:rsidRPr="00B30E69">
        <w:rPr>
          <w:rFonts w:ascii="Arial Narrow" w:eastAsia="Times New Roman" w:hAnsi="Arial Narrow" w:cs="Courier New"/>
          <w:b/>
          <w:lang w:val="en-US" w:eastAsia="fr-FR"/>
        </w:rPr>
        <w:t xml:space="preserve"> </w:t>
      </w:r>
    </w:p>
    <w:p w:rsidR="00F66185" w:rsidRPr="00B30E69" w:rsidRDefault="005E0050" w:rsidP="00D32347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proofErr w:type="spellStart"/>
      <w:r w:rsidRPr="00B30E69">
        <w:rPr>
          <w:rFonts w:ascii="Arial Narrow" w:eastAsia="Times New Roman" w:hAnsi="Arial Narrow" w:cs="Courier New"/>
          <w:lang w:val="en-US" w:eastAsia="fr-FR"/>
        </w:rPr>
        <w:t>Clin</w:t>
      </w:r>
      <w:proofErr w:type="spellEnd"/>
      <w:r w:rsidRPr="00B30E69">
        <w:rPr>
          <w:rFonts w:ascii="Arial Narrow" w:eastAsia="Times New Roman" w:hAnsi="Arial Narrow" w:cs="Courier New"/>
          <w:lang w:val="en-US" w:eastAsia="fr-FR"/>
        </w:rPr>
        <w:t xml:space="preserve"> </w:t>
      </w:r>
      <w:proofErr w:type="spellStart"/>
      <w:r w:rsidRPr="00B30E69">
        <w:rPr>
          <w:rFonts w:ascii="Arial Narrow" w:eastAsia="Times New Roman" w:hAnsi="Arial Narrow" w:cs="Courier New"/>
          <w:lang w:val="en-US" w:eastAsia="fr-FR"/>
        </w:rPr>
        <w:t>Microbiol</w:t>
      </w:r>
      <w:proofErr w:type="spellEnd"/>
      <w:r w:rsidRPr="00B30E69">
        <w:rPr>
          <w:rFonts w:ascii="Arial Narrow" w:eastAsia="Times New Roman" w:hAnsi="Arial Narrow" w:cs="Courier New"/>
          <w:lang w:val="en-US" w:eastAsia="fr-FR"/>
        </w:rPr>
        <w:t xml:space="preserve"> Infect. 2017 Sep</w:t>
      </w:r>
      <w:proofErr w:type="gramStart"/>
      <w:r w:rsidRPr="00B30E69">
        <w:rPr>
          <w:rFonts w:ascii="Arial Narrow" w:eastAsia="Times New Roman" w:hAnsi="Arial Narrow" w:cs="Courier New"/>
          <w:lang w:val="en-US" w:eastAsia="fr-FR"/>
        </w:rPr>
        <w:t>;23</w:t>
      </w:r>
      <w:proofErr w:type="gramEnd"/>
      <w:r w:rsidRPr="00B30E69">
        <w:rPr>
          <w:rFonts w:ascii="Arial Narrow" w:eastAsia="Times New Roman" w:hAnsi="Arial Narrow" w:cs="Courier New"/>
          <w:lang w:val="en-US" w:eastAsia="fr-FR"/>
        </w:rPr>
        <w:t xml:space="preserve">(9):590-592. </w:t>
      </w:r>
      <w:proofErr w:type="spellStart"/>
      <w:proofErr w:type="gramStart"/>
      <w:r w:rsidRPr="00B30E69">
        <w:rPr>
          <w:rFonts w:ascii="Arial Narrow" w:eastAsia="Times New Roman" w:hAnsi="Arial Narrow" w:cs="Courier New"/>
          <w:lang w:val="en-US" w:eastAsia="fr-FR"/>
        </w:rPr>
        <w:t>doi</w:t>
      </w:r>
      <w:proofErr w:type="spellEnd"/>
      <w:proofErr w:type="gramEnd"/>
      <w:r w:rsidRPr="00B30E69">
        <w:rPr>
          <w:rFonts w:ascii="Arial Narrow" w:eastAsia="Times New Roman" w:hAnsi="Arial Narrow" w:cs="Courier New"/>
          <w:lang w:val="en-US" w:eastAsia="fr-FR"/>
        </w:rPr>
        <w:t xml:space="preserve">: 10.1016/j.cmi.2017.04.026. </w:t>
      </w:r>
      <w:proofErr w:type="spellStart"/>
      <w:r w:rsidRPr="00B30E69">
        <w:rPr>
          <w:rFonts w:ascii="Arial Narrow" w:eastAsia="Times New Roman" w:hAnsi="Arial Narrow" w:cs="Courier New"/>
          <w:lang w:val="en-US" w:eastAsia="fr-FR"/>
        </w:rPr>
        <w:t>Epub</w:t>
      </w:r>
      <w:proofErr w:type="spellEnd"/>
      <w:r w:rsidRPr="00B30E69">
        <w:rPr>
          <w:rFonts w:ascii="Arial Narrow" w:eastAsia="Times New Roman" w:hAnsi="Arial Narrow" w:cs="Courier New"/>
          <w:lang w:val="en-US" w:eastAsia="fr-FR"/>
        </w:rPr>
        <w:t xml:space="preserve"> 2017 May 15. PubMed PMID: 28522030.</w:t>
      </w:r>
    </w:p>
    <w:p w:rsidR="00D32347" w:rsidRPr="00B30E69" w:rsidRDefault="00D32347" w:rsidP="00D32347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</w:p>
    <w:p w:rsidR="005E0050" w:rsidRPr="00B30E69" w:rsidRDefault="005E0050" w:rsidP="00BD6942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r w:rsidRPr="00B30E69">
        <w:rPr>
          <w:rFonts w:ascii="Arial Narrow" w:eastAsia="Times New Roman" w:hAnsi="Arial Narrow" w:cs="Courier New"/>
          <w:lang w:val="en-US" w:eastAsia="fr-FR"/>
        </w:rPr>
        <w:t xml:space="preserve">Aubin GG, Ada Da Silva G, </w:t>
      </w:r>
      <w:proofErr w:type="spellStart"/>
      <w:r w:rsidRPr="00B30E69">
        <w:rPr>
          <w:rFonts w:ascii="Arial Narrow" w:eastAsia="Times New Roman" w:hAnsi="Arial Narrow" w:cs="Courier New"/>
          <w:lang w:val="en-US" w:eastAsia="fr-FR"/>
        </w:rPr>
        <w:t>Eishi</w:t>
      </w:r>
      <w:proofErr w:type="spellEnd"/>
      <w:r w:rsidRPr="00B30E69">
        <w:rPr>
          <w:rFonts w:ascii="Arial Narrow" w:eastAsia="Times New Roman" w:hAnsi="Arial Narrow" w:cs="Courier New"/>
          <w:lang w:val="en-US" w:eastAsia="fr-FR"/>
        </w:rPr>
        <w:t xml:space="preserve"> Y, Jacqueline C, </w:t>
      </w:r>
      <w:proofErr w:type="spellStart"/>
      <w:r w:rsidRPr="00B30E69">
        <w:rPr>
          <w:rFonts w:ascii="Arial Narrow" w:eastAsia="Times New Roman" w:hAnsi="Arial Narrow" w:cs="Courier New"/>
          <w:lang w:val="en-US" w:eastAsia="fr-FR"/>
        </w:rPr>
        <w:t>Altare</w:t>
      </w:r>
      <w:proofErr w:type="spellEnd"/>
      <w:r w:rsidRPr="00B30E69">
        <w:rPr>
          <w:rFonts w:ascii="Arial Narrow" w:eastAsia="Times New Roman" w:hAnsi="Arial Narrow" w:cs="Courier New"/>
          <w:lang w:val="en-US" w:eastAsia="fr-FR"/>
        </w:rPr>
        <w:t xml:space="preserve"> F, </w:t>
      </w:r>
      <w:proofErr w:type="spellStart"/>
      <w:r w:rsidRPr="00B30E69">
        <w:rPr>
          <w:rFonts w:ascii="Arial Narrow" w:eastAsia="Times New Roman" w:hAnsi="Arial Narrow" w:cs="Courier New"/>
          <w:lang w:val="en-US" w:eastAsia="fr-FR"/>
        </w:rPr>
        <w:t>Corvec</w:t>
      </w:r>
      <w:proofErr w:type="spellEnd"/>
      <w:r w:rsidRPr="00B30E69">
        <w:rPr>
          <w:rFonts w:ascii="Arial Narrow" w:eastAsia="Times New Roman" w:hAnsi="Arial Narrow" w:cs="Courier New"/>
          <w:lang w:val="en-US" w:eastAsia="fr-FR"/>
        </w:rPr>
        <w:t xml:space="preserve"> S, </w:t>
      </w:r>
      <w:proofErr w:type="spellStart"/>
      <w:r w:rsidRPr="00B30E69">
        <w:rPr>
          <w:rFonts w:ascii="Arial Narrow" w:eastAsia="Times New Roman" w:hAnsi="Arial Narrow" w:cs="Courier New"/>
          <w:lang w:val="en-US" w:eastAsia="fr-FR"/>
        </w:rPr>
        <w:t>Asehnoune</w:t>
      </w:r>
      <w:proofErr w:type="spellEnd"/>
      <w:r w:rsidRPr="00B30E69">
        <w:rPr>
          <w:rFonts w:ascii="Arial Narrow" w:eastAsia="Times New Roman" w:hAnsi="Arial Narrow" w:cs="Courier New"/>
          <w:lang w:val="en-US" w:eastAsia="fr-FR"/>
        </w:rPr>
        <w:t xml:space="preserve"> K.</w:t>
      </w:r>
    </w:p>
    <w:p w:rsidR="005E0050" w:rsidRPr="00B30E69" w:rsidRDefault="005E0050" w:rsidP="00D32347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b/>
          <w:lang w:val="en-US" w:eastAsia="fr-FR"/>
        </w:rPr>
      </w:pPr>
      <w:proofErr w:type="gramStart"/>
      <w:r w:rsidRPr="00B30E69">
        <w:rPr>
          <w:rFonts w:ascii="Arial Narrow" w:eastAsia="Times New Roman" w:hAnsi="Arial Narrow" w:cs="Courier New"/>
          <w:b/>
          <w:lang w:val="en-US" w:eastAsia="fr-FR"/>
        </w:rPr>
        <w:t xml:space="preserve">Immune discrepancies during in vitro granuloma formation in response to </w:t>
      </w:r>
      <w:proofErr w:type="spellStart"/>
      <w:r w:rsidRPr="00B30E69">
        <w:rPr>
          <w:rFonts w:ascii="Arial Narrow" w:eastAsia="Times New Roman" w:hAnsi="Arial Narrow" w:cs="Courier New"/>
          <w:b/>
          <w:lang w:val="en-US" w:eastAsia="fr-FR"/>
        </w:rPr>
        <w:t>Cutibacterium</w:t>
      </w:r>
      <w:proofErr w:type="spellEnd"/>
      <w:r w:rsidRPr="00B30E69">
        <w:rPr>
          <w:rFonts w:ascii="Arial Narrow" w:eastAsia="Times New Roman" w:hAnsi="Arial Narrow" w:cs="Courier New"/>
          <w:b/>
          <w:lang w:val="en-US" w:eastAsia="fr-FR"/>
        </w:rPr>
        <w:t xml:space="preserve"> (formerly Propionibacterium) acnes infection.</w:t>
      </w:r>
      <w:proofErr w:type="gramEnd"/>
      <w:r w:rsidRPr="00B30E69">
        <w:rPr>
          <w:rFonts w:ascii="Arial Narrow" w:eastAsia="Times New Roman" w:hAnsi="Arial Narrow" w:cs="Courier New"/>
          <w:b/>
          <w:lang w:val="en-US" w:eastAsia="fr-FR"/>
        </w:rPr>
        <w:t xml:space="preserve"> </w:t>
      </w:r>
    </w:p>
    <w:p w:rsidR="005E0050" w:rsidRPr="00B30E69" w:rsidRDefault="005E0050" w:rsidP="00D32347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proofErr w:type="gramStart"/>
      <w:r w:rsidRPr="00B30E69">
        <w:rPr>
          <w:rFonts w:ascii="Arial Narrow" w:eastAsia="Times New Roman" w:hAnsi="Arial Narrow" w:cs="Courier New"/>
          <w:lang w:val="en-US" w:eastAsia="fr-FR"/>
        </w:rPr>
        <w:t>Anaerobe.</w:t>
      </w:r>
      <w:proofErr w:type="gramEnd"/>
      <w:r w:rsidRPr="00B30E69">
        <w:rPr>
          <w:rFonts w:ascii="Arial Narrow" w:eastAsia="Times New Roman" w:hAnsi="Arial Narrow" w:cs="Courier New"/>
          <w:lang w:val="en-US" w:eastAsia="fr-FR"/>
        </w:rPr>
        <w:t xml:space="preserve"> 2017 Dec</w:t>
      </w:r>
      <w:proofErr w:type="gramStart"/>
      <w:r w:rsidRPr="00B30E69">
        <w:rPr>
          <w:rFonts w:ascii="Arial Narrow" w:eastAsia="Times New Roman" w:hAnsi="Arial Narrow" w:cs="Courier New"/>
          <w:lang w:val="en-US" w:eastAsia="fr-FR"/>
        </w:rPr>
        <w:t>;48:172</w:t>
      </w:r>
      <w:proofErr w:type="gramEnd"/>
      <w:r w:rsidRPr="00B30E69">
        <w:rPr>
          <w:rFonts w:ascii="Arial Narrow" w:eastAsia="Times New Roman" w:hAnsi="Arial Narrow" w:cs="Courier New"/>
          <w:lang w:val="en-US" w:eastAsia="fr-FR"/>
        </w:rPr>
        <w:t xml:space="preserve">-176. </w:t>
      </w:r>
      <w:proofErr w:type="spellStart"/>
      <w:proofErr w:type="gramStart"/>
      <w:r w:rsidRPr="00B30E69">
        <w:rPr>
          <w:rFonts w:ascii="Arial Narrow" w:eastAsia="Times New Roman" w:hAnsi="Arial Narrow" w:cs="Courier New"/>
          <w:lang w:val="en-US" w:eastAsia="fr-FR"/>
        </w:rPr>
        <w:t>doi</w:t>
      </w:r>
      <w:proofErr w:type="spellEnd"/>
      <w:proofErr w:type="gramEnd"/>
      <w:r w:rsidRPr="00B30E69">
        <w:rPr>
          <w:rFonts w:ascii="Arial Narrow" w:eastAsia="Times New Roman" w:hAnsi="Arial Narrow" w:cs="Courier New"/>
          <w:lang w:val="en-US" w:eastAsia="fr-FR"/>
        </w:rPr>
        <w:t xml:space="preserve">: 10.1016/j.anaerobe.2017.08.014. </w:t>
      </w:r>
      <w:proofErr w:type="spellStart"/>
      <w:r w:rsidRPr="00B30E69">
        <w:rPr>
          <w:rFonts w:ascii="Arial Narrow" w:eastAsia="Times New Roman" w:hAnsi="Arial Narrow" w:cs="Courier New"/>
          <w:lang w:val="en-US" w:eastAsia="fr-FR"/>
        </w:rPr>
        <w:t>Epub</w:t>
      </w:r>
      <w:proofErr w:type="spellEnd"/>
      <w:r w:rsidRPr="00B30E69">
        <w:rPr>
          <w:rFonts w:ascii="Arial Narrow" w:eastAsia="Times New Roman" w:hAnsi="Arial Narrow" w:cs="Courier New"/>
          <w:lang w:val="en-US" w:eastAsia="fr-FR"/>
        </w:rPr>
        <w:t xml:space="preserve"> 2017 Aug 30. PubMed PMID: 28859990.</w:t>
      </w:r>
    </w:p>
    <w:p w:rsidR="005E0050" w:rsidRPr="00B30E69" w:rsidRDefault="005E0050" w:rsidP="005E0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</w:p>
    <w:p w:rsidR="005E0050" w:rsidRPr="00B30E69" w:rsidRDefault="005E0050" w:rsidP="00BD6942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proofErr w:type="spellStart"/>
      <w:r w:rsidRPr="00B30E69">
        <w:rPr>
          <w:rFonts w:ascii="Arial Narrow" w:eastAsia="Times New Roman" w:hAnsi="Arial Narrow" w:cs="Courier New"/>
          <w:lang w:val="en-US" w:eastAsia="fr-FR"/>
        </w:rPr>
        <w:t>Takoudju</w:t>
      </w:r>
      <w:proofErr w:type="spellEnd"/>
      <w:r w:rsidRPr="00B30E69">
        <w:rPr>
          <w:rFonts w:ascii="Arial Narrow" w:eastAsia="Times New Roman" w:hAnsi="Arial Narrow" w:cs="Courier New"/>
          <w:lang w:val="en-US" w:eastAsia="fr-FR"/>
        </w:rPr>
        <w:t xml:space="preserve"> EM, </w:t>
      </w:r>
      <w:proofErr w:type="spellStart"/>
      <w:r w:rsidRPr="00B30E69">
        <w:rPr>
          <w:rFonts w:ascii="Arial Narrow" w:eastAsia="Times New Roman" w:hAnsi="Arial Narrow" w:cs="Courier New"/>
          <w:lang w:val="en-US" w:eastAsia="fr-FR"/>
        </w:rPr>
        <w:t>Guillouzouic</w:t>
      </w:r>
      <w:proofErr w:type="spellEnd"/>
      <w:r w:rsidRPr="00B30E69">
        <w:rPr>
          <w:rFonts w:ascii="Arial Narrow" w:eastAsia="Times New Roman" w:hAnsi="Arial Narrow" w:cs="Courier New"/>
          <w:lang w:val="en-US" w:eastAsia="fr-FR"/>
        </w:rPr>
        <w:t xml:space="preserve"> A, </w:t>
      </w:r>
      <w:proofErr w:type="spellStart"/>
      <w:r w:rsidRPr="00B30E69">
        <w:rPr>
          <w:rFonts w:ascii="Arial Narrow" w:eastAsia="Times New Roman" w:hAnsi="Arial Narrow" w:cs="Courier New"/>
          <w:lang w:val="en-US" w:eastAsia="fr-FR"/>
        </w:rPr>
        <w:t>Kambarev</w:t>
      </w:r>
      <w:proofErr w:type="spellEnd"/>
      <w:r w:rsidRPr="00B30E69">
        <w:rPr>
          <w:rFonts w:ascii="Arial Narrow" w:eastAsia="Times New Roman" w:hAnsi="Arial Narrow" w:cs="Courier New"/>
          <w:lang w:val="en-US" w:eastAsia="fr-FR"/>
        </w:rPr>
        <w:t xml:space="preserve"> S, </w:t>
      </w:r>
      <w:proofErr w:type="spellStart"/>
      <w:r w:rsidRPr="00B30E69">
        <w:rPr>
          <w:rFonts w:ascii="Arial Narrow" w:eastAsia="Times New Roman" w:hAnsi="Arial Narrow" w:cs="Courier New"/>
          <w:lang w:val="en-US" w:eastAsia="fr-FR"/>
        </w:rPr>
        <w:t>Pecorari</w:t>
      </w:r>
      <w:proofErr w:type="spellEnd"/>
      <w:r w:rsidRPr="00B30E69">
        <w:rPr>
          <w:rFonts w:ascii="Arial Narrow" w:eastAsia="Times New Roman" w:hAnsi="Arial Narrow" w:cs="Courier New"/>
          <w:lang w:val="en-US" w:eastAsia="fr-FR"/>
        </w:rPr>
        <w:t xml:space="preserve"> F, </w:t>
      </w:r>
      <w:proofErr w:type="spellStart"/>
      <w:r w:rsidRPr="00B30E69">
        <w:rPr>
          <w:rFonts w:ascii="Arial Narrow" w:eastAsia="Times New Roman" w:hAnsi="Arial Narrow" w:cs="Courier New"/>
          <w:lang w:val="en-US" w:eastAsia="fr-FR"/>
        </w:rPr>
        <w:t>Corvec</w:t>
      </w:r>
      <w:proofErr w:type="spellEnd"/>
      <w:r w:rsidRPr="00B30E69">
        <w:rPr>
          <w:rFonts w:ascii="Arial Narrow" w:eastAsia="Times New Roman" w:hAnsi="Arial Narrow" w:cs="Courier New"/>
          <w:lang w:val="en-US" w:eastAsia="fr-FR"/>
        </w:rPr>
        <w:t xml:space="preserve"> S.</w:t>
      </w:r>
    </w:p>
    <w:p w:rsidR="005E0050" w:rsidRPr="00B30E69" w:rsidRDefault="005E0050" w:rsidP="00D87866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b/>
          <w:lang w:val="en-US" w:eastAsia="fr-FR"/>
        </w:rPr>
      </w:pPr>
      <w:r w:rsidRPr="00B30E69">
        <w:rPr>
          <w:rFonts w:ascii="Arial Narrow" w:eastAsia="Times New Roman" w:hAnsi="Arial Narrow" w:cs="Courier New"/>
          <w:b/>
          <w:lang w:val="en-US" w:eastAsia="fr-FR"/>
        </w:rPr>
        <w:t xml:space="preserve">In vitro emergence of fluoroquinolone resistance in </w:t>
      </w:r>
      <w:proofErr w:type="spellStart"/>
      <w:r w:rsidRPr="00B30E69">
        <w:rPr>
          <w:rFonts w:ascii="Arial Narrow" w:eastAsia="Times New Roman" w:hAnsi="Arial Narrow" w:cs="Courier New"/>
          <w:b/>
          <w:lang w:val="en-US" w:eastAsia="fr-FR"/>
        </w:rPr>
        <w:t>Cutibacterium</w:t>
      </w:r>
      <w:proofErr w:type="spellEnd"/>
      <w:r w:rsidRPr="00B30E69">
        <w:rPr>
          <w:rFonts w:ascii="Arial Narrow" w:eastAsia="Times New Roman" w:hAnsi="Arial Narrow" w:cs="Courier New"/>
          <w:b/>
          <w:lang w:val="en-US" w:eastAsia="fr-FR"/>
        </w:rPr>
        <w:t xml:space="preserve"> (formerly Propionibacterium) acnes and molecular characterization of mutations in the </w:t>
      </w:r>
      <w:proofErr w:type="spellStart"/>
      <w:proofErr w:type="gramStart"/>
      <w:r w:rsidRPr="00B30E69">
        <w:rPr>
          <w:rFonts w:ascii="Arial Narrow" w:eastAsia="Times New Roman" w:hAnsi="Arial Narrow" w:cs="Courier New"/>
          <w:b/>
          <w:lang w:val="en-US" w:eastAsia="fr-FR"/>
        </w:rPr>
        <w:t>gyrA</w:t>
      </w:r>
      <w:proofErr w:type="spellEnd"/>
      <w:r w:rsidRPr="00B30E69">
        <w:rPr>
          <w:rFonts w:ascii="Arial Narrow" w:eastAsia="Times New Roman" w:hAnsi="Arial Narrow" w:cs="Courier New"/>
          <w:b/>
          <w:lang w:val="en-US" w:eastAsia="fr-FR"/>
        </w:rPr>
        <w:t xml:space="preserve">  gene</w:t>
      </w:r>
      <w:proofErr w:type="gramEnd"/>
      <w:r w:rsidRPr="00B30E69">
        <w:rPr>
          <w:rFonts w:ascii="Arial Narrow" w:eastAsia="Times New Roman" w:hAnsi="Arial Narrow" w:cs="Courier New"/>
          <w:b/>
          <w:lang w:val="en-US" w:eastAsia="fr-FR"/>
        </w:rPr>
        <w:t xml:space="preserve">. </w:t>
      </w:r>
    </w:p>
    <w:p w:rsidR="005E0050" w:rsidRPr="00B30E69" w:rsidRDefault="005E0050" w:rsidP="00D87866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proofErr w:type="gramStart"/>
      <w:r w:rsidRPr="00B30E69">
        <w:rPr>
          <w:rFonts w:ascii="Arial Narrow" w:eastAsia="Times New Roman" w:hAnsi="Arial Narrow" w:cs="Courier New"/>
          <w:lang w:val="en-US" w:eastAsia="fr-FR"/>
        </w:rPr>
        <w:t>Anaerobe.</w:t>
      </w:r>
      <w:proofErr w:type="gramEnd"/>
      <w:r w:rsidRPr="00B30E69">
        <w:rPr>
          <w:rFonts w:ascii="Arial Narrow" w:eastAsia="Times New Roman" w:hAnsi="Arial Narrow" w:cs="Courier New"/>
          <w:lang w:val="en-US" w:eastAsia="fr-FR"/>
        </w:rPr>
        <w:t xml:space="preserve"> 2017 Oct</w:t>
      </w:r>
      <w:proofErr w:type="gramStart"/>
      <w:r w:rsidRPr="00B30E69">
        <w:rPr>
          <w:rFonts w:ascii="Arial Narrow" w:eastAsia="Times New Roman" w:hAnsi="Arial Narrow" w:cs="Courier New"/>
          <w:lang w:val="en-US" w:eastAsia="fr-FR"/>
        </w:rPr>
        <w:t>;47:194</w:t>
      </w:r>
      <w:proofErr w:type="gramEnd"/>
      <w:r w:rsidRPr="00B30E69">
        <w:rPr>
          <w:rFonts w:ascii="Arial Narrow" w:eastAsia="Times New Roman" w:hAnsi="Arial Narrow" w:cs="Courier New"/>
          <w:lang w:val="en-US" w:eastAsia="fr-FR"/>
        </w:rPr>
        <w:t xml:space="preserve">-200. </w:t>
      </w:r>
      <w:proofErr w:type="spellStart"/>
      <w:proofErr w:type="gramStart"/>
      <w:r w:rsidRPr="00B30E69">
        <w:rPr>
          <w:rFonts w:ascii="Arial Narrow" w:eastAsia="Times New Roman" w:hAnsi="Arial Narrow" w:cs="Courier New"/>
          <w:lang w:val="en-US" w:eastAsia="fr-FR"/>
        </w:rPr>
        <w:t>doi</w:t>
      </w:r>
      <w:proofErr w:type="spellEnd"/>
      <w:proofErr w:type="gramEnd"/>
      <w:r w:rsidRPr="00B30E69">
        <w:rPr>
          <w:rFonts w:ascii="Arial Narrow" w:eastAsia="Times New Roman" w:hAnsi="Arial Narrow" w:cs="Courier New"/>
          <w:lang w:val="en-US" w:eastAsia="fr-FR"/>
        </w:rPr>
        <w:t xml:space="preserve">: 10.1016/j.anaerobe.2017.06.005. </w:t>
      </w:r>
      <w:proofErr w:type="spellStart"/>
      <w:r w:rsidRPr="00B30E69">
        <w:rPr>
          <w:rFonts w:ascii="Arial Narrow" w:eastAsia="Times New Roman" w:hAnsi="Arial Narrow" w:cs="Courier New"/>
          <w:lang w:val="en-US" w:eastAsia="fr-FR"/>
        </w:rPr>
        <w:t>Epub</w:t>
      </w:r>
      <w:proofErr w:type="spellEnd"/>
      <w:r w:rsidRPr="00B30E69">
        <w:rPr>
          <w:rFonts w:ascii="Arial Narrow" w:eastAsia="Times New Roman" w:hAnsi="Arial Narrow" w:cs="Courier New"/>
          <w:lang w:val="en-US" w:eastAsia="fr-FR"/>
        </w:rPr>
        <w:t xml:space="preserve"> 2017 Jun 8. PubMed PMID: 28602804.</w:t>
      </w:r>
    </w:p>
    <w:p w:rsidR="005E0050" w:rsidRPr="00B30E69" w:rsidRDefault="005E0050" w:rsidP="005E0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</w:p>
    <w:p w:rsidR="005E0050" w:rsidRPr="00B30E69" w:rsidRDefault="005E0050" w:rsidP="00BD6942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proofErr w:type="spellStart"/>
      <w:r w:rsidRPr="00B30E69">
        <w:rPr>
          <w:rFonts w:ascii="Arial Narrow" w:eastAsia="Times New Roman" w:hAnsi="Arial Narrow" w:cs="Courier New"/>
          <w:lang w:val="en-US" w:eastAsia="fr-FR"/>
        </w:rPr>
        <w:t>Corvec</w:t>
      </w:r>
      <w:proofErr w:type="spellEnd"/>
      <w:r w:rsidRPr="00B30E69">
        <w:rPr>
          <w:rFonts w:ascii="Arial Narrow" w:eastAsia="Times New Roman" w:hAnsi="Arial Narrow" w:cs="Courier New"/>
          <w:lang w:val="en-US" w:eastAsia="fr-FR"/>
        </w:rPr>
        <w:t xml:space="preserve"> S, </w:t>
      </w:r>
      <w:proofErr w:type="spellStart"/>
      <w:r w:rsidRPr="00B30E69">
        <w:rPr>
          <w:rFonts w:ascii="Arial Narrow" w:eastAsia="Times New Roman" w:hAnsi="Arial Narrow" w:cs="Courier New"/>
          <w:lang w:val="en-US" w:eastAsia="fr-FR"/>
        </w:rPr>
        <w:t>Dellière</w:t>
      </w:r>
      <w:proofErr w:type="spellEnd"/>
      <w:r w:rsidRPr="00B30E69">
        <w:rPr>
          <w:rFonts w:ascii="Arial Narrow" w:eastAsia="Times New Roman" w:hAnsi="Arial Narrow" w:cs="Courier New"/>
          <w:lang w:val="en-US" w:eastAsia="fr-FR"/>
        </w:rPr>
        <w:t xml:space="preserve"> S, </w:t>
      </w:r>
      <w:proofErr w:type="spellStart"/>
      <w:r w:rsidRPr="00B30E69">
        <w:rPr>
          <w:rFonts w:ascii="Arial Narrow" w:eastAsia="Times New Roman" w:hAnsi="Arial Narrow" w:cs="Courier New"/>
          <w:lang w:val="en-US" w:eastAsia="fr-FR"/>
        </w:rPr>
        <w:t>Guillouzouic</w:t>
      </w:r>
      <w:proofErr w:type="spellEnd"/>
      <w:r w:rsidRPr="00B30E69">
        <w:rPr>
          <w:rFonts w:ascii="Arial Narrow" w:eastAsia="Times New Roman" w:hAnsi="Arial Narrow" w:cs="Courier New"/>
          <w:lang w:val="en-US" w:eastAsia="fr-FR"/>
        </w:rPr>
        <w:t xml:space="preserve"> A, Aubin GG. </w:t>
      </w:r>
    </w:p>
    <w:p w:rsidR="005E0050" w:rsidRPr="00B30E69" w:rsidRDefault="005E0050" w:rsidP="00D87866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b/>
          <w:lang w:val="en-US" w:eastAsia="fr-FR"/>
        </w:rPr>
      </w:pPr>
      <w:r w:rsidRPr="00B30E69">
        <w:rPr>
          <w:rFonts w:ascii="Arial Narrow" w:eastAsia="Times New Roman" w:hAnsi="Arial Narrow" w:cs="Courier New"/>
          <w:b/>
          <w:lang w:val="en-US" w:eastAsia="fr-FR"/>
        </w:rPr>
        <w:t xml:space="preserve">Can 16S </w:t>
      </w:r>
      <w:proofErr w:type="spellStart"/>
      <w:r w:rsidRPr="00B30E69">
        <w:rPr>
          <w:rFonts w:ascii="Arial Narrow" w:eastAsia="Times New Roman" w:hAnsi="Arial Narrow" w:cs="Courier New"/>
          <w:b/>
          <w:lang w:val="en-US" w:eastAsia="fr-FR"/>
        </w:rPr>
        <w:t>rRNA</w:t>
      </w:r>
      <w:proofErr w:type="spellEnd"/>
      <w:r w:rsidRPr="00B30E69">
        <w:rPr>
          <w:rFonts w:ascii="Arial Narrow" w:eastAsia="Times New Roman" w:hAnsi="Arial Narrow" w:cs="Courier New"/>
          <w:b/>
          <w:lang w:val="en-US" w:eastAsia="fr-FR"/>
        </w:rPr>
        <w:t xml:space="preserve"> PCR be the solution for a rapid detection of Propionibacterium acnes in surgical shoulder or spine samples? Comments on "A rapid method for detecting Propionibacterium </w:t>
      </w:r>
      <w:proofErr w:type="gramStart"/>
      <w:r w:rsidRPr="00B30E69">
        <w:rPr>
          <w:rFonts w:ascii="Arial Narrow" w:eastAsia="Times New Roman" w:hAnsi="Arial Narrow" w:cs="Courier New"/>
          <w:b/>
          <w:lang w:val="en-US" w:eastAsia="fr-FR"/>
        </w:rPr>
        <w:t>acnes  in</w:t>
      </w:r>
      <w:proofErr w:type="gramEnd"/>
      <w:r w:rsidRPr="00B30E69">
        <w:rPr>
          <w:rFonts w:ascii="Arial Narrow" w:eastAsia="Times New Roman" w:hAnsi="Arial Narrow" w:cs="Courier New"/>
          <w:b/>
          <w:lang w:val="en-US" w:eastAsia="fr-FR"/>
        </w:rPr>
        <w:t xml:space="preserve"> surgical biopsy specimens from the shoulder". </w:t>
      </w:r>
    </w:p>
    <w:p w:rsidR="005E0050" w:rsidRPr="00BD6942" w:rsidRDefault="005E0050" w:rsidP="00D87866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r w:rsidRPr="00B30E69">
        <w:rPr>
          <w:rFonts w:ascii="Arial Narrow" w:eastAsia="Times New Roman" w:hAnsi="Arial Narrow" w:cs="Courier New"/>
          <w:lang w:val="en-US" w:eastAsia="fr-FR"/>
        </w:rPr>
        <w:t>J Shoulder Elbow Surg. 2017 Jun</w:t>
      </w:r>
      <w:proofErr w:type="gramStart"/>
      <w:r w:rsidRPr="00B30E69">
        <w:rPr>
          <w:rFonts w:ascii="Arial Narrow" w:eastAsia="Times New Roman" w:hAnsi="Arial Narrow" w:cs="Courier New"/>
          <w:lang w:val="en-US" w:eastAsia="fr-FR"/>
        </w:rPr>
        <w:t>;26</w:t>
      </w:r>
      <w:proofErr w:type="gramEnd"/>
      <w:r w:rsidRPr="00B30E69">
        <w:rPr>
          <w:rFonts w:ascii="Arial Narrow" w:eastAsia="Times New Roman" w:hAnsi="Arial Narrow" w:cs="Courier New"/>
          <w:lang w:val="en-US" w:eastAsia="fr-FR"/>
        </w:rPr>
        <w:t xml:space="preserve">(6):e203-e204. </w:t>
      </w:r>
      <w:proofErr w:type="spellStart"/>
      <w:proofErr w:type="gramStart"/>
      <w:r w:rsidRPr="00B30E69">
        <w:rPr>
          <w:rFonts w:ascii="Arial Narrow" w:eastAsia="Times New Roman" w:hAnsi="Arial Narrow" w:cs="Courier New"/>
          <w:lang w:val="en-US" w:eastAsia="fr-FR"/>
        </w:rPr>
        <w:t>doi</w:t>
      </w:r>
      <w:proofErr w:type="spellEnd"/>
      <w:proofErr w:type="gramEnd"/>
      <w:r w:rsidRPr="00B30E69">
        <w:rPr>
          <w:rFonts w:ascii="Arial Narrow" w:eastAsia="Times New Roman" w:hAnsi="Arial Narrow" w:cs="Courier New"/>
          <w:lang w:val="en-US" w:eastAsia="fr-FR"/>
        </w:rPr>
        <w:t>: 10.1016/j.jse.2017.02.027. PubMed PMID: 28526424.</w:t>
      </w:r>
    </w:p>
    <w:p w:rsidR="005E0050" w:rsidRPr="00DB4AD0" w:rsidRDefault="005E0050">
      <w:pPr>
        <w:rPr>
          <w:lang w:val="en-US"/>
        </w:rPr>
      </w:pPr>
    </w:p>
    <w:sectPr w:rsidR="005E0050" w:rsidRPr="00DB4AD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942" w:rsidRDefault="00BD6942" w:rsidP="00BD6942">
      <w:pPr>
        <w:spacing w:after="0" w:line="240" w:lineRule="auto"/>
      </w:pPr>
      <w:r>
        <w:separator/>
      </w:r>
    </w:p>
  </w:endnote>
  <w:endnote w:type="continuationSeparator" w:id="0">
    <w:p w:rsidR="00BD6942" w:rsidRDefault="00BD6942" w:rsidP="00BD6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942" w:rsidRDefault="00BD6942" w:rsidP="00BD6942">
      <w:pPr>
        <w:spacing w:after="0" w:line="240" w:lineRule="auto"/>
      </w:pPr>
      <w:r>
        <w:separator/>
      </w:r>
    </w:p>
  </w:footnote>
  <w:footnote w:type="continuationSeparator" w:id="0">
    <w:p w:rsidR="00BD6942" w:rsidRDefault="00BD6942" w:rsidP="00BD6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C6CFFEA7DB0D4081B48AFFCD5C47F3B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D6942" w:rsidRDefault="00BD6942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Publications CRIOGO – 2017-</w:t>
        </w:r>
      </w:p>
    </w:sdtContent>
  </w:sdt>
  <w:p w:rsidR="00BD6942" w:rsidRDefault="00BD694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01854"/>
    <w:multiLevelType w:val="hybridMultilevel"/>
    <w:tmpl w:val="07B054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E9"/>
    <w:rsid w:val="001E4A21"/>
    <w:rsid w:val="001F36AB"/>
    <w:rsid w:val="002965DC"/>
    <w:rsid w:val="002B38D9"/>
    <w:rsid w:val="0043726E"/>
    <w:rsid w:val="00556D75"/>
    <w:rsid w:val="005E0050"/>
    <w:rsid w:val="005F4AE9"/>
    <w:rsid w:val="006370B3"/>
    <w:rsid w:val="00A310DE"/>
    <w:rsid w:val="00B30E69"/>
    <w:rsid w:val="00BB0191"/>
    <w:rsid w:val="00BD6942"/>
    <w:rsid w:val="00C74DC6"/>
    <w:rsid w:val="00D32347"/>
    <w:rsid w:val="00D43819"/>
    <w:rsid w:val="00D87866"/>
    <w:rsid w:val="00DB4AD0"/>
    <w:rsid w:val="00DB62C5"/>
    <w:rsid w:val="00DD46B8"/>
    <w:rsid w:val="00F36B7F"/>
    <w:rsid w:val="00F6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5F4A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5F4AE9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D6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6942"/>
  </w:style>
  <w:style w:type="paragraph" w:styleId="Pieddepage">
    <w:name w:val="footer"/>
    <w:basedOn w:val="Normal"/>
    <w:link w:val="PieddepageCar"/>
    <w:uiPriority w:val="99"/>
    <w:unhideWhenUsed/>
    <w:rsid w:val="00BD6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6942"/>
  </w:style>
  <w:style w:type="paragraph" w:styleId="Textedebulles">
    <w:name w:val="Balloon Text"/>
    <w:basedOn w:val="Normal"/>
    <w:link w:val="TextedebullesCar"/>
    <w:uiPriority w:val="99"/>
    <w:semiHidden/>
    <w:unhideWhenUsed/>
    <w:rsid w:val="00BD6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694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D69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5F4A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5F4AE9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D6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6942"/>
  </w:style>
  <w:style w:type="paragraph" w:styleId="Pieddepage">
    <w:name w:val="footer"/>
    <w:basedOn w:val="Normal"/>
    <w:link w:val="PieddepageCar"/>
    <w:uiPriority w:val="99"/>
    <w:unhideWhenUsed/>
    <w:rsid w:val="00BD6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6942"/>
  </w:style>
  <w:style w:type="paragraph" w:styleId="Textedebulles">
    <w:name w:val="Balloon Text"/>
    <w:basedOn w:val="Normal"/>
    <w:link w:val="TextedebullesCar"/>
    <w:uiPriority w:val="99"/>
    <w:semiHidden/>
    <w:unhideWhenUsed/>
    <w:rsid w:val="00BD6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694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D6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6CFFEA7DB0D4081B48AFFCD5C47F3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087CF7-9851-41B0-8CAE-56801332348C}"/>
      </w:docPartPr>
      <w:docPartBody>
        <w:p w:rsidR="00000000" w:rsidRDefault="007A755A" w:rsidP="007A755A">
          <w:pPr>
            <w:pStyle w:val="C6CFFEA7DB0D4081B48AFFCD5C47F3B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55A"/>
    <w:rsid w:val="007A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6CFFEA7DB0D4081B48AFFCD5C47F3B6">
    <w:name w:val="C6CFFEA7DB0D4081B48AFFCD5C47F3B6"/>
    <w:rsid w:val="007A755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6CFFEA7DB0D4081B48AFFCD5C47F3B6">
    <w:name w:val="C6CFFEA7DB0D4081B48AFFCD5C47F3B6"/>
    <w:rsid w:val="007A75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1688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Publications CRIOGO – 2017-</vt:lpstr>
    </vt:vector>
  </TitlesOfParts>
  <Company>CHU-RENNES</Company>
  <LinksUpToDate>false</LinksUpToDate>
  <CharactersWithSpaces>10955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Publications CRIOGO – 2017-</dc:title>
  <dc:creator>Anne MEHEUT</dc:creator>
  <cp:lastModifiedBy>Anne MEHEUT</cp:lastModifiedBy>
  <cp:revision>22</cp:revision>
  <dcterms:created xsi:type="dcterms:W3CDTF">2019-11-22T13:28:00Z</dcterms:created>
  <dcterms:modified xsi:type="dcterms:W3CDTF">2019-11-22T14:38:00Z</dcterms:modified>
</cp:coreProperties>
</file>